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B7" w:rsidRDefault="00EB2FB7">
      <w:pPr>
        <w:rPr>
          <w:sz w:val="2"/>
          <w:szCs w:val="2"/>
        </w:rPr>
        <w:sectPr w:rsidR="00EB2FB7">
          <w:pgSz w:w="11900" w:h="16840"/>
          <w:pgMar w:top="1106" w:right="0" w:bottom="1151" w:left="0" w:header="0" w:footer="3" w:gutter="0"/>
          <w:cols w:space="720"/>
          <w:noEndnote/>
          <w:docGrid w:linePitch="360"/>
        </w:sectPr>
      </w:pPr>
    </w:p>
    <w:p w:rsidR="00EB2FB7" w:rsidRDefault="00050549">
      <w:pPr>
        <w:pStyle w:val="30"/>
        <w:shd w:val="clear" w:color="auto" w:fill="auto"/>
        <w:spacing w:after="0" w:line="190" w:lineRule="exact"/>
      </w:pPr>
      <w:r>
        <w:lastRenderedPageBreak/>
        <w:t>Приложение №1</w:t>
      </w:r>
    </w:p>
    <w:p w:rsidR="00EB2FB7" w:rsidRDefault="00E20043" w:rsidP="00E20043">
      <w:pPr>
        <w:pStyle w:val="30"/>
        <w:shd w:val="clear" w:color="auto" w:fill="auto"/>
        <w:tabs>
          <w:tab w:val="left" w:pos="8858"/>
        </w:tabs>
        <w:spacing w:after="682" w:line="190" w:lineRule="exact"/>
        <w:ind w:left="6420"/>
        <w:jc w:val="both"/>
        <w:rPr>
          <w:sz w:val="2"/>
          <w:szCs w:val="2"/>
        </w:rPr>
      </w:pPr>
      <w:r>
        <w:t xml:space="preserve">            №</w:t>
      </w:r>
      <w:r w:rsidR="00A8441F">
        <w:t xml:space="preserve"> 4</w:t>
      </w:r>
      <w:r>
        <w:t>8к приказу от 29</w:t>
      </w:r>
      <w:r w:rsidR="000A551F">
        <w:t>.0</w:t>
      </w:r>
      <w:r>
        <w:t>8</w:t>
      </w:r>
      <w:r w:rsidR="000A551F">
        <w:t>.2020г.</w:t>
      </w:r>
      <w:r w:rsidR="000A551F">
        <w:tab/>
      </w:r>
    </w:p>
    <w:p w:rsidR="00EB2FB7" w:rsidRDefault="00EB2FB7">
      <w:pPr>
        <w:rPr>
          <w:sz w:val="2"/>
          <w:szCs w:val="2"/>
        </w:rPr>
      </w:pPr>
    </w:p>
    <w:p w:rsidR="00E20043" w:rsidRDefault="00E20043" w:rsidP="00E20043">
      <w:pPr>
        <w:pStyle w:val="a5"/>
        <w:shd w:val="clear" w:color="auto" w:fill="auto"/>
      </w:pPr>
      <w:r>
        <w:t>I. «Дорожная карта»</w:t>
      </w:r>
    </w:p>
    <w:p w:rsidR="00E20043" w:rsidRDefault="00E20043" w:rsidP="00E20043">
      <w:pPr>
        <w:pStyle w:val="a5"/>
        <w:shd w:val="clear" w:color="auto" w:fill="auto"/>
        <w:jc w:val="center"/>
      </w:pPr>
      <w:r>
        <w:t>по совершенствованию организации питания учащихся МКОУ «Аймакинская СОШ» им. Шамиля Л.З.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6925"/>
      </w:tblGrid>
      <w:tr w:rsidR="00E20043" w:rsidTr="005B254E">
        <w:trPr>
          <w:trHeight w:hRule="exact" w:val="1073"/>
        </w:trPr>
        <w:tc>
          <w:tcPr>
            <w:tcW w:w="1702" w:type="dxa"/>
            <w:shd w:val="clear" w:color="auto" w:fill="FFFFFF"/>
          </w:tcPr>
          <w:p w:rsidR="00E20043" w:rsidRDefault="00E20043" w:rsidP="00E20043">
            <w:pPr>
              <w:pStyle w:val="20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Цель:</w:t>
            </w:r>
          </w:p>
        </w:tc>
        <w:tc>
          <w:tcPr>
            <w:tcW w:w="6925" w:type="dxa"/>
            <w:shd w:val="clear" w:color="auto" w:fill="FFFFFF"/>
          </w:tcPr>
          <w:p w:rsidR="00E20043" w:rsidRDefault="00E20043" w:rsidP="00E20043">
            <w:pPr>
              <w:pStyle w:val="20"/>
              <w:shd w:val="clear" w:color="auto" w:fill="auto"/>
              <w:spacing w:before="0" w:line="236" w:lineRule="exact"/>
              <w:jc w:val="both"/>
            </w:pPr>
            <w:r>
              <w:rPr>
                <w:rStyle w:val="22"/>
              </w:rPr>
              <w:t xml:space="preserve">Развитие эффективной системы организации питания учащихся </w:t>
            </w:r>
            <w:r>
              <w:rPr>
                <w:rStyle w:val="21"/>
              </w:rPr>
              <w:t xml:space="preserve"> </w:t>
            </w:r>
            <w:r>
              <w:rPr>
                <w:rStyle w:val="22"/>
              </w:rPr>
              <w:t>направленных на сохранение здоровья и улучшения качества питания учащихся.</w:t>
            </w:r>
            <w:r>
              <w:t xml:space="preserve"> МКОУ «Аймакинская СОШ» им. Шамиля Л.З.</w:t>
            </w:r>
          </w:p>
        </w:tc>
      </w:tr>
      <w:tr w:rsidR="00E20043" w:rsidTr="005B254E">
        <w:trPr>
          <w:trHeight w:hRule="exact" w:val="3351"/>
        </w:trPr>
        <w:tc>
          <w:tcPr>
            <w:tcW w:w="1702" w:type="dxa"/>
            <w:shd w:val="clear" w:color="auto" w:fill="FFFFFF"/>
          </w:tcPr>
          <w:p w:rsidR="00E20043" w:rsidRDefault="00E20043" w:rsidP="00E20043">
            <w:pPr>
              <w:pStyle w:val="20"/>
              <w:shd w:val="clear" w:color="auto" w:fill="auto"/>
              <w:spacing w:before="0" w:line="220" w:lineRule="exact"/>
            </w:pPr>
            <w:r>
              <w:rPr>
                <w:rStyle w:val="21"/>
              </w:rPr>
              <w:t>Задачи:</w:t>
            </w:r>
          </w:p>
        </w:tc>
        <w:tc>
          <w:tcPr>
            <w:tcW w:w="6925" w:type="dxa"/>
            <w:shd w:val="clear" w:color="auto" w:fill="FFFFFF"/>
            <w:vAlign w:val="center"/>
          </w:tcPr>
          <w:p w:rsidR="00E20043" w:rsidRDefault="00E20043" w:rsidP="00E2004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24"/>
              </w:tabs>
              <w:spacing w:before="0" w:line="236" w:lineRule="exact"/>
              <w:jc w:val="both"/>
            </w:pPr>
            <w:r>
              <w:rPr>
                <w:rStyle w:val="22"/>
              </w:rPr>
              <w:t>Сохранение и</w:t>
            </w:r>
            <w:r>
              <w:t xml:space="preserve"> укре</w:t>
            </w:r>
            <w:r>
              <w:rPr>
                <w:rStyle w:val="22"/>
              </w:rPr>
              <w:t xml:space="preserve">пление здоровья детей и подростков, обучающихся в </w:t>
            </w:r>
            <w:r>
              <w:t xml:space="preserve"> МКОУ «Аймакинская СОШ»им.</w:t>
            </w:r>
            <w:r w:rsidR="00A8441F">
              <w:t xml:space="preserve"> </w:t>
            </w:r>
            <w:r>
              <w:t>Шамиля Л.З</w:t>
            </w:r>
          </w:p>
          <w:p w:rsidR="00E20043" w:rsidRDefault="00E20043" w:rsidP="00E2004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5"/>
              </w:tabs>
              <w:spacing w:before="0" w:line="236" w:lineRule="exact"/>
              <w:jc w:val="both"/>
            </w:pPr>
            <w:r>
              <w:rPr>
                <w:rStyle w:val="22"/>
              </w:rPr>
              <w:t>Снижение роста распространенности алиментарно-зависимых заболеваний учащихся.</w:t>
            </w:r>
          </w:p>
          <w:p w:rsidR="00E20043" w:rsidRDefault="00E20043" w:rsidP="00E20043">
            <w:pPr>
              <w:pStyle w:val="20"/>
              <w:shd w:val="clear" w:color="auto" w:fill="auto"/>
              <w:spacing w:before="0" w:line="236" w:lineRule="exact"/>
            </w:pPr>
            <w:r>
              <w:rPr>
                <w:rStyle w:val="22"/>
              </w:rPr>
              <w:t>Обеспечение качественного и сбалансированного школьного питания.</w:t>
            </w:r>
          </w:p>
          <w:p w:rsidR="00E20043" w:rsidRDefault="00E20043" w:rsidP="00E2004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68"/>
              </w:tabs>
              <w:spacing w:before="0" w:line="236" w:lineRule="exact"/>
              <w:ind w:left="180" w:firstLine="80"/>
            </w:pPr>
            <w:r>
              <w:rPr>
                <w:rStyle w:val="22"/>
              </w:rPr>
              <w:t>Реализация права учащихся на питание, оказание социальной поддержки учащихся.</w:t>
            </w:r>
          </w:p>
          <w:p w:rsidR="00E20043" w:rsidRDefault="00E20043" w:rsidP="00E2004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1"/>
              </w:tabs>
              <w:spacing w:before="0" w:line="236" w:lineRule="exact"/>
              <w:jc w:val="both"/>
            </w:pPr>
            <w:r>
              <w:rPr>
                <w:rStyle w:val="22"/>
              </w:rPr>
              <w:t>Внедрение новых форм организации питания учащихся.</w:t>
            </w:r>
          </w:p>
          <w:p w:rsidR="00E20043" w:rsidRDefault="00E20043" w:rsidP="00E2004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  <w:spacing w:before="0" w:line="236" w:lineRule="exact"/>
              <w:jc w:val="both"/>
            </w:pPr>
            <w:r>
              <w:rPr>
                <w:rStyle w:val="22"/>
              </w:rPr>
              <w:t>Развитие и укрепление материально-технической базы пищеблока.</w:t>
            </w:r>
          </w:p>
          <w:p w:rsidR="00E20043" w:rsidRDefault="00E20043" w:rsidP="00E2004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1"/>
              </w:tabs>
              <w:spacing w:before="0" w:line="236" w:lineRule="exact"/>
              <w:jc w:val="both"/>
            </w:pPr>
            <w:r>
              <w:rPr>
                <w:rStyle w:val="22"/>
              </w:rPr>
              <w:t>Формирование у учащихся знаний и навыков о здоровом питании.</w:t>
            </w:r>
          </w:p>
          <w:p w:rsidR="00E20043" w:rsidRDefault="00E20043" w:rsidP="00E2004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24"/>
              </w:tabs>
              <w:spacing w:before="0" w:line="236" w:lineRule="exact"/>
              <w:jc w:val="both"/>
            </w:pPr>
            <w:r>
              <w:rPr>
                <w:rStyle w:val="22"/>
              </w:rPr>
              <w:t>Пропаганда здорового питания в среде всех участников образовательного процесса.</w:t>
            </w:r>
          </w:p>
        </w:tc>
      </w:tr>
      <w:tr w:rsidR="00E20043" w:rsidTr="005B254E">
        <w:trPr>
          <w:trHeight w:hRule="exact" w:val="831"/>
        </w:trPr>
        <w:tc>
          <w:tcPr>
            <w:tcW w:w="1702" w:type="dxa"/>
            <w:shd w:val="clear" w:color="auto" w:fill="FFFFFF"/>
            <w:vAlign w:val="center"/>
          </w:tcPr>
          <w:p w:rsidR="00E20043" w:rsidRDefault="00E20043" w:rsidP="00E20043">
            <w:pPr>
              <w:pStyle w:val="20"/>
              <w:shd w:val="clear" w:color="auto" w:fill="auto"/>
              <w:spacing w:before="0" w:after="60" w:line="220" w:lineRule="exact"/>
            </w:pPr>
            <w:r>
              <w:rPr>
                <w:rStyle w:val="21"/>
              </w:rPr>
              <w:t>Ответственные</w:t>
            </w:r>
          </w:p>
          <w:p w:rsidR="00E20043" w:rsidRDefault="00E20043" w:rsidP="00E20043">
            <w:pPr>
              <w:pStyle w:val="20"/>
              <w:shd w:val="clear" w:color="auto" w:fill="auto"/>
              <w:spacing w:before="60" w:line="220" w:lineRule="exact"/>
            </w:pPr>
            <w:r>
              <w:rPr>
                <w:rStyle w:val="21"/>
              </w:rPr>
              <w:t>исполнители</w:t>
            </w:r>
          </w:p>
        </w:tc>
        <w:tc>
          <w:tcPr>
            <w:tcW w:w="6925" w:type="dxa"/>
            <w:shd w:val="clear" w:color="auto" w:fill="FFFFFF"/>
            <w:vAlign w:val="center"/>
          </w:tcPr>
          <w:p w:rsidR="00E20043" w:rsidRDefault="00E20043" w:rsidP="00E20043">
            <w:pPr>
              <w:pStyle w:val="20"/>
              <w:shd w:val="clear" w:color="auto" w:fill="auto"/>
              <w:spacing w:before="0" w:line="226" w:lineRule="exact"/>
              <w:ind w:left="180" w:firstLine="80"/>
            </w:pPr>
            <w:r>
              <w:rPr>
                <w:rStyle w:val="22"/>
              </w:rPr>
              <w:t xml:space="preserve">Администрация </w:t>
            </w:r>
            <w:r>
              <w:t xml:space="preserve"> МКОУ «Аймакинская СОШ» им. Шамиля Л.З.</w:t>
            </w:r>
          </w:p>
        </w:tc>
      </w:tr>
      <w:tr w:rsidR="00E20043" w:rsidTr="005B254E">
        <w:trPr>
          <w:trHeight w:hRule="exact" w:val="3449"/>
        </w:trPr>
        <w:tc>
          <w:tcPr>
            <w:tcW w:w="1702" w:type="dxa"/>
            <w:shd w:val="clear" w:color="auto" w:fill="FFFFFF"/>
          </w:tcPr>
          <w:p w:rsidR="00E20043" w:rsidRDefault="00E20043" w:rsidP="00E20043">
            <w:pPr>
              <w:pStyle w:val="20"/>
              <w:shd w:val="clear" w:color="auto" w:fill="auto"/>
              <w:spacing w:before="0" w:after="60" w:line="220" w:lineRule="exact"/>
            </w:pPr>
            <w:r>
              <w:rPr>
                <w:rStyle w:val="21"/>
              </w:rPr>
              <w:t>Основные</w:t>
            </w:r>
          </w:p>
          <w:p w:rsidR="00E20043" w:rsidRDefault="00E20043" w:rsidP="00E20043">
            <w:pPr>
              <w:pStyle w:val="20"/>
              <w:shd w:val="clear" w:color="auto" w:fill="auto"/>
              <w:spacing w:before="60" w:line="220" w:lineRule="exact"/>
            </w:pPr>
            <w:r>
              <w:rPr>
                <w:rStyle w:val="21"/>
              </w:rPr>
              <w:t>направления</w:t>
            </w:r>
          </w:p>
        </w:tc>
        <w:tc>
          <w:tcPr>
            <w:tcW w:w="6925" w:type="dxa"/>
            <w:shd w:val="clear" w:color="auto" w:fill="FFFFFF"/>
            <w:vAlign w:val="center"/>
          </w:tcPr>
          <w:p w:rsidR="00E20043" w:rsidRDefault="00E20043" w:rsidP="00E2004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55"/>
              </w:tabs>
              <w:spacing w:before="0" w:line="236" w:lineRule="exact"/>
              <w:jc w:val="both"/>
            </w:pPr>
            <w:r>
              <w:rPr>
                <w:rStyle w:val="22"/>
              </w:rPr>
              <w:t>Организация питания учащихся школы полноценными горячими завтраками и обедами;</w:t>
            </w:r>
          </w:p>
          <w:p w:rsidR="00E20043" w:rsidRDefault="00E20043" w:rsidP="00E2004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583"/>
              </w:tabs>
              <w:spacing w:before="0" w:line="236" w:lineRule="exact"/>
              <w:jc w:val="both"/>
            </w:pPr>
            <w:r>
              <w:rPr>
                <w:rStyle w:val="22"/>
              </w:rPr>
              <w:t>снижение распространенности алиментарно-зависимых заболеваний и заболеваний органов пищеварения в среде учащихся школы вследствие улучшения качества питания;</w:t>
            </w:r>
          </w:p>
          <w:p w:rsidR="00E20043" w:rsidRDefault="00E20043" w:rsidP="00E2004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88"/>
              </w:tabs>
              <w:spacing w:before="0" w:line="236" w:lineRule="exact"/>
              <w:jc w:val="both"/>
            </w:pPr>
            <w:r>
              <w:rPr>
                <w:rStyle w:val="22"/>
              </w:rPr>
              <w:t>организация мероприятий по пропаганде здорового питания и формирования чувства ответственности за свое здоровье;</w:t>
            </w:r>
          </w:p>
          <w:p w:rsidR="00E20043" w:rsidRDefault="00E20043" w:rsidP="00E2004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32"/>
              </w:tabs>
              <w:spacing w:before="0" w:line="236" w:lineRule="exact"/>
              <w:jc w:val="both"/>
            </w:pPr>
            <w:r>
              <w:rPr>
                <w:rStyle w:val="22"/>
              </w:rPr>
              <w:t>оснащение пищеблока современным специализированным технологическим оборудованием, проведение в столовой ремонтных работ;</w:t>
            </w:r>
          </w:p>
          <w:p w:rsidR="00E20043" w:rsidRDefault="00E20043" w:rsidP="00E2004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70"/>
              </w:tabs>
              <w:spacing w:before="0" w:line="236" w:lineRule="exact"/>
              <w:jc w:val="both"/>
            </w:pPr>
            <w:r>
              <w:rPr>
                <w:rStyle w:val="22"/>
              </w:rPr>
              <w:t>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</w:tc>
      </w:tr>
      <w:tr w:rsidR="00E20043" w:rsidTr="005B254E">
        <w:trPr>
          <w:trHeight w:hRule="exact" w:val="1800"/>
        </w:trPr>
        <w:tc>
          <w:tcPr>
            <w:tcW w:w="1702" w:type="dxa"/>
            <w:shd w:val="clear" w:color="auto" w:fill="FFFFFF"/>
          </w:tcPr>
          <w:p w:rsidR="00E20043" w:rsidRDefault="00E20043" w:rsidP="00E20043">
            <w:pPr>
              <w:pStyle w:val="20"/>
              <w:shd w:val="clear" w:color="auto" w:fill="auto"/>
              <w:spacing w:before="0" w:after="60" w:line="220" w:lineRule="exact"/>
            </w:pPr>
            <w:r>
              <w:rPr>
                <w:rStyle w:val="21"/>
              </w:rPr>
              <w:t>Ожидаемые</w:t>
            </w:r>
          </w:p>
          <w:p w:rsidR="00E20043" w:rsidRDefault="00E20043" w:rsidP="00E20043">
            <w:pPr>
              <w:pStyle w:val="20"/>
              <w:shd w:val="clear" w:color="auto" w:fill="auto"/>
              <w:spacing w:before="60" w:line="220" w:lineRule="exact"/>
            </w:pPr>
            <w:r>
              <w:rPr>
                <w:rStyle w:val="21"/>
              </w:rPr>
              <w:t>результаты</w:t>
            </w:r>
          </w:p>
        </w:tc>
        <w:tc>
          <w:tcPr>
            <w:tcW w:w="6925" w:type="dxa"/>
            <w:shd w:val="clear" w:color="auto" w:fill="FFFFFF"/>
            <w:vAlign w:val="bottom"/>
          </w:tcPr>
          <w:p w:rsidR="00E20043" w:rsidRDefault="00E20043" w:rsidP="00E20043">
            <w:pPr>
              <w:pStyle w:val="20"/>
              <w:shd w:val="clear" w:color="auto" w:fill="auto"/>
              <w:spacing w:before="0" w:line="239" w:lineRule="exact"/>
              <w:jc w:val="both"/>
            </w:pPr>
            <w:r>
              <w:rPr>
                <w:rStyle w:val="22"/>
              </w:rPr>
              <w:t>Проведение мероприятий Программы позволит:</w:t>
            </w:r>
          </w:p>
          <w:p w:rsidR="00E20043" w:rsidRDefault="00E20043" w:rsidP="00E200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2"/>
              </w:tabs>
              <w:spacing w:before="0" w:line="239" w:lineRule="exact"/>
              <w:jc w:val="both"/>
            </w:pPr>
            <w:r>
              <w:rPr>
                <w:rStyle w:val="22"/>
              </w:rPr>
              <w:t>обеспечить учащихся 100% полноценным горячим питанием в соответствии с требованием СанПиН;</w:t>
            </w:r>
          </w:p>
          <w:p w:rsidR="00E20043" w:rsidRDefault="00E20043" w:rsidP="00E200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28"/>
              </w:tabs>
              <w:spacing w:before="0" w:line="239" w:lineRule="exact"/>
              <w:jc w:val="both"/>
            </w:pPr>
            <w:r>
              <w:rPr>
                <w:rStyle w:val="22"/>
              </w:rPr>
              <w:t>увеличить охват горячим питанием учащихся;</w:t>
            </w:r>
          </w:p>
          <w:p w:rsidR="00E20043" w:rsidRDefault="00E20043" w:rsidP="00E200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24"/>
              </w:tabs>
              <w:spacing w:before="0" w:line="239" w:lineRule="exact"/>
              <w:jc w:val="both"/>
            </w:pPr>
            <w:r>
              <w:rPr>
                <w:rStyle w:val="22"/>
              </w:rPr>
              <w:t>усовершенствовать материально-техническую базу пищеблока</w:t>
            </w:r>
          </w:p>
          <w:p w:rsidR="00E20043" w:rsidRDefault="00E20043" w:rsidP="00E2004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55"/>
              </w:tabs>
              <w:spacing w:before="0" w:line="239" w:lineRule="exact"/>
              <w:jc w:val="both"/>
            </w:pPr>
            <w:r>
              <w:rPr>
                <w:rStyle w:val="22"/>
              </w:rPr>
              <w:t>снижение роста количества детей, страдающих алиментарно</w:t>
            </w:r>
            <w:r>
              <w:rPr>
                <w:rStyle w:val="22"/>
              </w:rPr>
              <w:softHyphen/>
              <w:t>зависимыми заболеваниями</w:t>
            </w:r>
          </w:p>
        </w:tc>
      </w:tr>
    </w:tbl>
    <w:p w:rsidR="00E20043" w:rsidRDefault="00E20043">
      <w:pPr>
        <w:pStyle w:val="40"/>
        <w:shd w:val="clear" w:color="auto" w:fill="auto"/>
        <w:spacing w:after="124" w:line="220" w:lineRule="exact"/>
        <w:ind w:right="20"/>
        <w:rPr>
          <w:rStyle w:val="41"/>
          <w:b/>
          <w:bCs/>
        </w:rPr>
      </w:pPr>
    </w:p>
    <w:p w:rsidR="00EB2FB7" w:rsidRDefault="00050549">
      <w:pPr>
        <w:pStyle w:val="40"/>
        <w:shd w:val="clear" w:color="auto" w:fill="auto"/>
        <w:spacing w:after="124" w:line="220" w:lineRule="exact"/>
        <w:ind w:right="20"/>
      </w:pPr>
      <w:r>
        <w:rPr>
          <w:rStyle w:val="41"/>
          <w:b/>
          <w:bCs/>
        </w:rPr>
        <w:t>II. Общие положения</w:t>
      </w:r>
    </w:p>
    <w:p w:rsidR="00EB2FB7" w:rsidRDefault="00050549">
      <w:pPr>
        <w:pStyle w:val="20"/>
        <w:shd w:val="clear" w:color="auto" w:fill="auto"/>
        <w:spacing w:before="0"/>
        <w:ind w:left="440" w:firstLine="340"/>
      </w:pPr>
      <w:r>
        <w:t>План мероприятий («Дорожная карта») по совершенствованию организации питания учащихся в</w:t>
      </w:r>
      <w:r w:rsidR="000A551F" w:rsidRPr="000A551F">
        <w:t xml:space="preserve"> </w:t>
      </w:r>
      <w:r w:rsidR="000A551F">
        <w:t>МКОУ «Аймакинская СОШ» им. Шамиля Л.З</w:t>
      </w:r>
      <w:r>
        <w:rPr>
          <w:rStyle w:val="23"/>
        </w:rPr>
        <w:t xml:space="preserve">, </w:t>
      </w:r>
      <w:r w:rsidR="00E20043">
        <w:t>на 2020- 2021 год</w:t>
      </w:r>
      <w:r>
        <w:t xml:space="preserve"> разработан в соответствии с: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638"/>
        </w:tabs>
        <w:spacing w:before="0"/>
        <w:ind w:left="440"/>
      </w:pPr>
      <w:r>
        <w:t xml:space="preserve">Федеральным законом от 29.12.2012 г. № 273-ФЗ «Об образовании в Российской Федерации»; </w:t>
      </w:r>
      <w:r>
        <w:lastRenderedPageBreak/>
        <w:t>- распоряжением Правительства Российской Федерации от 30 июня 2012 г. №</w:t>
      </w:r>
    </w:p>
    <w:p w:rsidR="00EB2FB7" w:rsidRDefault="00050549">
      <w:pPr>
        <w:pStyle w:val="20"/>
        <w:shd w:val="clear" w:color="auto" w:fill="auto"/>
        <w:spacing w:before="0"/>
        <w:ind w:left="440"/>
      </w:pPr>
      <w:r>
        <w:t>1134-р «О плане мероприятий по реализации Основ государственной политики Российской Федерации в области здорового питания населения на период до 2023 г.»;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638"/>
        </w:tabs>
        <w:spacing w:before="0"/>
        <w:ind w:left="440"/>
      </w:pPr>
      <w:r>
        <w:t>СанПин 2.4.2.2821-10 «Санитарно-эпидемиологические требования к условиям обучения в общеобразовательных учреждениях»;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645"/>
        </w:tabs>
        <w:spacing w:before="0"/>
        <w:ind w:left="440"/>
      </w:pPr>
      <w:r>
        <w:t>приказом Министерства образования и науки Российской Федерации и Министерства здравоохранения и социального развития России от 11 марта 2012 г. № 231 н/178 «Об утверждении методических рекомендаций по организации питания обучающихся и воспитанников образовательных организаций»;</w:t>
      </w:r>
    </w:p>
    <w:p w:rsidR="00EB2FB7" w:rsidRDefault="00050549">
      <w:pPr>
        <w:pStyle w:val="50"/>
        <w:shd w:val="clear" w:color="auto" w:fill="auto"/>
        <w:ind w:left="2120"/>
      </w:pPr>
      <w:r>
        <w:t xml:space="preserve">II. </w:t>
      </w:r>
      <w:r>
        <w:rPr>
          <w:rStyle w:val="51"/>
          <w:b/>
          <w:bCs/>
        </w:rPr>
        <w:t>Концепция Плана мероприятий («Дорожная карта»)</w:t>
      </w:r>
    </w:p>
    <w:p w:rsidR="00EB2FB7" w:rsidRDefault="00050549">
      <w:pPr>
        <w:pStyle w:val="20"/>
        <w:shd w:val="clear" w:color="auto" w:fill="auto"/>
        <w:spacing w:before="0" w:after="117"/>
        <w:ind w:left="440" w:firstLine="340"/>
        <w:jc w:val="both"/>
      </w:pPr>
      <w:r>
        <w:t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</w:t>
      </w:r>
    </w:p>
    <w:p w:rsidR="00EB2FB7" w:rsidRDefault="00050549">
      <w:pPr>
        <w:pStyle w:val="20"/>
        <w:shd w:val="clear" w:color="auto" w:fill="auto"/>
        <w:spacing w:before="0" w:after="174" w:line="288" w:lineRule="exact"/>
        <w:ind w:left="440" w:firstLine="340"/>
        <w:jc w:val="both"/>
      </w:pPr>
      <w: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-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EB2FB7" w:rsidRDefault="00050549">
      <w:pPr>
        <w:pStyle w:val="20"/>
        <w:shd w:val="clear" w:color="auto" w:fill="auto"/>
        <w:spacing w:before="0" w:line="220" w:lineRule="exact"/>
        <w:ind w:left="440" w:firstLine="340"/>
      </w:pPr>
      <w:r>
        <w:t>Рациональное, сбалансированное питание обеспечивает: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742"/>
        </w:tabs>
        <w:spacing w:before="0" w:line="288" w:lineRule="exact"/>
        <w:ind w:left="440"/>
        <w:jc w:val="both"/>
      </w:pPr>
      <w:r>
        <w:t>соответствие энергетической ценности рациона питания энергозатратам организма,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641"/>
        </w:tabs>
        <w:spacing w:before="0" w:after="114" w:line="281" w:lineRule="exact"/>
        <w:ind w:left="440"/>
        <w:jc w:val="both"/>
      </w:pPr>
      <w:r>
        <w:t>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695"/>
        </w:tabs>
        <w:spacing w:before="0" w:line="288" w:lineRule="exact"/>
        <w:ind w:left="440"/>
      </w:pPr>
      <w:r>
        <w:t>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641"/>
        </w:tabs>
        <w:spacing w:before="0" w:after="55" w:line="220" w:lineRule="exact"/>
        <w:ind w:left="440"/>
        <w:jc w:val="both"/>
      </w:pPr>
      <w:r>
        <w:t>эффективность обучения;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641"/>
        </w:tabs>
        <w:spacing w:before="0" w:after="17" w:line="220" w:lineRule="exact"/>
        <w:ind w:left="440"/>
        <w:jc w:val="both"/>
      </w:pPr>
      <w:r>
        <w:t>профилактику переутомления;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645"/>
        </w:tabs>
        <w:spacing w:before="0" w:line="281" w:lineRule="exact"/>
        <w:ind w:left="440"/>
      </w:pPr>
      <w:r>
        <w:t>формирование принципов здорового питания, обеспечение положительных эмоций от приема пищи.</w:t>
      </w:r>
    </w:p>
    <w:p w:rsidR="00EB2FB7" w:rsidRDefault="00050549">
      <w:pPr>
        <w:pStyle w:val="20"/>
        <w:shd w:val="clear" w:color="auto" w:fill="auto"/>
        <w:spacing w:before="0" w:after="28" w:line="220" w:lineRule="exact"/>
        <w:ind w:left="440"/>
        <w:jc w:val="both"/>
      </w:pPr>
      <w:r>
        <w:rPr>
          <w:rStyle w:val="24"/>
        </w:rPr>
        <w:t>Желаемые эффекты Формирования культуры питания: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641"/>
        </w:tabs>
        <w:spacing w:before="0" w:line="248" w:lineRule="exact"/>
        <w:ind w:left="440"/>
      </w:pPr>
      <w:r>
        <w:t>развивающий - выражается в активизации познавательной деятельности школьников в вопросах здорового питания;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spacing w:before="0" w:line="248" w:lineRule="exact"/>
        <w:ind w:left="440"/>
        <w:sectPr w:rsidR="00EB2FB7">
          <w:type w:val="continuous"/>
          <w:pgSz w:w="11900" w:h="16840"/>
          <w:pgMar w:top="1106" w:right="982" w:bottom="1151" w:left="1504" w:header="0" w:footer="3" w:gutter="0"/>
          <w:cols w:space="720"/>
          <w:noEndnote/>
          <w:docGrid w:linePitch="360"/>
        </w:sectPr>
      </w:pPr>
      <w:r>
        <w:t>оздоровительный —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EB2FB7" w:rsidRDefault="00050549">
      <w:pPr>
        <w:pStyle w:val="20"/>
        <w:shd w:val="clear" w:color="auto" w:fill="auto"/>
        <w:spacing w:before="0" w:after="423" w:line="220" w:lineRule="exact"/>
        <w:ind w:left="400"/>
      </w:pPr>
      <w:r>
        <w:rPr>
          <w:rStyle w:val="25"/>
        </w:rPr>
        <w:lastRenderedPageBreak/>
        <w:t>представителей); эстетику питания, организацию правильного питания в семье.</w:t>
      </w:r>
    </w:p>
    <w:p w:rsidR="00EB2FB7" w:rsidRDefault="00050549">
      <w:pPr>
        <w:pStyle w:val="20"/>
        <w:shd w:val="clear" w:color="auto" w:fill="auto"/>
        <w:spacing w:before="0" w:after="149" w:line="220" w:lineRule="exact"/>
        <w:ind w:left="400"/>
      </w:pPr>
      <w:r>
        <w:rPr>
          <w:rStyle w:val="26"/>
        </w:rPr>
        <w:t>Существующие проблемы организации детского питания в школе: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934"/>
        </w:tabs>
        <w:spacing w:before="0" w:line="245" w:lineRule="exact"/>
        <w:ind w:left="400" w:firstLine="320"/>
        <w:jc w:val="both"/>
      </w:pPr>
      <w:r>
        <w:rPr>
          <w:rStyle w:val="25"/>
        </w:rPr>
        <w:t>повышенный уровень распространенности «вредных» привычек в питании школьников;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902"/>
        </w:tabs>
        <w:spacing w:before="0" w:line="245" w:lineRule="exact"/>
        <w:ind w:left="400" w:firstLine="320"/>
        <w:jc w:val="both"/>
      </w:pPr>
      <w:r>
        <w:rPr>
          <w:rStyle w:val="25"/>
        </w:rPr>
        <w:t>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5" w:lineRule="exact"/>
        <w:ind w:left="400" w:firstLine="320"/>
        <w:jc w:val="both"/>
      </w:pPr>
      <w:r>
        <w:rPr>
          <w:rStyle w:val="25"/>
        </w:rPr>
        <w:t>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spacing w:before="0" w:line="245" w:lineRule="exact"/>
        <w:ind w:left="400" w:firstLine="320"/>
        <w:jc w:val="both"/>
      </w:pPr>
      <w:r>
        <w:rPr>
          <w:rStyle w:val="25"/>
        </w:rPr>
        <w:t xml:space="preserve">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spacing w:before="0" w:line="245" w:lineRule="exact"/>
        <w:ind w:left="400" w:firstLine="320"/>
        <w:jc w:val="both"/>
      </w:pPr>
      <w:r>
        <w:rPr>
          <w:rStyle w:val="25"/>
        </w:rPr>
        <w:t xml:space="preserve"> наличие только комплексного питания, отсутствие возможности выбора блюд учащимися школы;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939"/>
        </w:tabs>
        <w:spacing w:before="0" w:line="245" w:lineRule="exact"/>
        <w:ind w:left="400" w:firstLine="320"/>
        <w:jc w:val="both"/>
      </w:pPr>
      <w:r>
        <w:rPr>
          <w:rStyle w:val="25"/>
        </w:rPr>
        <w:t>морально устаревшее материально-техническое состояние пищеблока;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939"/>
        </w:tabs>
        <w:spacing w:before="0" w:line="245" w:lineRule="exact"/>
        <w:ind w:left="400" w:firstLine="320"/>
        <w:jc w:val="both"/>
      </w:pPr>
      <w:r>
        <w:rPr>
          <w:rStyle w:val="25"/>
        </w:rPr>
        <w:t>отсутствие современных технологических оборудований;</w:t>
      </w:r>
    </w:p>
    <w:p w:rsidR="00EB2FB7" w:rsidRDefault="00050549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before="0" w:line="245" w:lineRule="exact"/>
        <w:ind w:left="400" w:firstLine="320"/>
        <w:jc w:val="both"/>
      </w:pPr>
      <w:r>
        <w:rPr>
          <w:rStyle w:val="25"/>
        </w:rPr>
        <w:t>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EB2FB7" w:rsidRDefault="00050549">
      <w:pPr>
        <w:pStyle w:val="20"/>
        <w:shd w:val="clear" w:color="auto" w:fill="auto"/>
        <w:spacing w:before="0" w:line="288" w:lineRule="exact"/>
        <w:ind w:left="400" w:firstLine="320"/>
        <w:jc w:val="both"/>
      </w:pPr>
      <w:r>
        <w:rPr>
          <w:rStyle w:val="25"/>
        </w:rPr>
        <w:t>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sectPr w:rsidR="00EB2FB7" w:rsidSect="00EB2FB7">
      <w:pgSz w:w="11900" w:h="16840"/>
      <w:pgMar w:top="874" w:right="914" w:bottom="874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DA" w:rsidRDefault="00B26FDA" w:rsidP="00EB2FB7">
      <w:r>
        <w:separator/>
      </w:r>
    </w:p>
  </w:endnote>
  <w:endnote w:type="continuationSeparator" w:id="1">
    <w:p w:rsidR="00B26FDA" w:rsidRDefault="00B26FDA" w:rsidP="00EB2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DA" w:rsidRDefault="00B26FDA"/>
  </w:footnote>
  <w:footnote w:type="continuationSeparator" w:id="1">
    <w:p w:rsidR="00B26FDA" w:rsidRDefault="00B26F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9402A"/>
    <w:multiLevelType w:val="multilevel"/>
    <w:tmpl w:val="78386D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677D00"/>
    <w:multiLevelType w:val="multilevel"/>
    <w:tmpl w:val="ACF0E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A94A70"/>
    <w:multiLevelType w:val="multilevel"/>
    <w:tmpl w:val="E4285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72142E"/>
    <w:multiLevelType w:val="multilevel"/>
    <w:tmpl w:val="B2B2F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B2FB7"/>
    <w:rsid w:val="00050549"/>
    <w:rsid w:val="000A551F"/>
    <w:rsid w:val="004674FC"/>
    <w:rsid w:val="004C1F87"/>
    <w:rsid w:val="00A8441F"/>
    <w:rsid w:val="00B26FDA"/>
    <w:rsid w:val="00E20043"/>
    <w:rsid w:val="00EB2FB7"/>
    <w:rsid w:val="00F7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2F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2FB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B2F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sid w:val="00EB2F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EB2F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EB2FB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EB2FB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B2F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EB2FB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EB2FB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B2F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EB2FB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"/>
    <w:basedOn w:val="2"/>
    <w:rsid w:val="00EB2FB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5">
    <w:name w:val="Основной текст (2)"/>
    <w:basedOn w:val="2"/>
    <w:rsid w:val="00EB2FB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"/>
    <w:rsid w:val="00EB2FB7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B2FB7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sid w:val="00EB2FB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EB2FB7"/>
    <w:pPr>
      <w:shd w:val="clear" w:color="auto" w:fill="FFFFFF"/>
      <w:spacing w:before="240" w:line="28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EB2FB7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EB2FB7"/>
    <w:pPr>
      <w:shd w:val="clear" w:color="auto" w:fill="FFFFFF"/>
      <w:spacing w:after="120" w:line="28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cp:lastModifiedBy>Аминат</cp:lastModifiedBy>
  <cp:revision>7</cp:revision>
  <cp:lastPrinted>2021-02-24T11:17:00Z</cp:lastPrinted>
  <dcterms:created xsi:type="dcterms:W3CDTF">2021-02-24T08:00:00Z</dcterms:created>
  <dcterms:modified xsi:type="dcterms:W3CDTF">2021-02-24T11:18:00Z</dcterms:modified>
</cp:coreProperties>
</file>