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41" w:rsidRDefault="008B3841" w:rsidP="008B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10C2" w:rsidRDefault="00EB10C2" w:rsidP="008B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B10C2" w:rsidRDefault="00EB10C2" w:rsidP="00EB10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</w:t>
      </w:r>
      <w:proofErr w:type="gramStart"/>
      <w:r w:rsidRPr="00EB10C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Рассмотрен</w:t>
      </w:r>
      <w:proofErr w:type="gramEnd"/>
      <w:r w:rsidRPr="00EB10C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Педагогическим советом № _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Pr="00EB10C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__</w:t>
      </w:r>
    </w:p>
    <w:p w:rsidR="00EB10C2" w:rsidRDefault="00EB10C2" w:rsidP="00EB10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                                   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СОШ им. Шамиля Л. З.»</w:t>
      </w:r>
    </w:p>
    <w:p w:rsidR="00EB10C2" w:rsidRDefault="00EB10C2" w:rsidP="00EB10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                                     От «____»  ____________ 2018 г.</w:t>
      </w:r>
    </w:p>
    <w:p w:rsidR="00EB10C2" w:rsidRPr="00EB10C2" w:rsidRDefault="00EB10C2" w:rsidP="00EB10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                                     Директор школы _____________ Гаджиева Х. И.</w:t>
      </w: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Pr="00EB10C2" w:rsidRDefault="00EB10C2" w:rsidP="00EB10C2">
      <w:pPr>
        <w:pStyle w:val="p1"/>
        <w:shd w:val="clear" w:color="auto" w:fill="FFFFFF"/>
        <w:ind w:left="142" w:hanging="142"/>
        <w:jc w:val="center"/>
        <w:rPr>
          <w:color w:val="000000" w:themeColor="text1"/>
          <w:sz w:val="72"/>
          <w:szCs w:val="28"/>
        </w:rPr>
      </w:pPr>
      <w:r w:rsidRPr="00EB10C2">
        <w:rPr>
          <w:color w:val="000000" w:themeColor="text1"/>
          <w:sz w:val="72"/>
          <w:szCs w:val="28"/>
        </w:rPr>
        <w:t xml:space="preserve">«О проведении </w:t>
      </w:r>
      <w:proofErr w:type="spellStart"/>
      <w:r w:rsidRPr="00EB10C2">
        <w:rPr>
          <w:color w:val="000000" w:themeColor="text1"/>
          <w:sz w:val="72"/>
          <w:szCs w:val="28"/>
        </w:rPr>
        <w:t>самообследовании</w:t>
      </w:r>
      <w:proofErr w:type="spellEnd"/>
      <w:r w:rsidRPr="00EB10C2">
        <w:rPr>
          <w:color w:val="000000" w:themeColor="text1"/>
          <w:sz w:val="72"/>
          <w:szCs w:val="28"/>
        </w:rPr>
        <w:t xml:space="preserve"> </w:t>
      </w:r>
    </w:p>
    <w:p w:rsidR="00501251" w:rsidRPr="00EB10C2" w:rsidRDefault="00EB10C2" w:rsidP="00EB10C2">
      <w:pPr>
        <w:pStyle w:val="p1"/>
        <w:shd w:val="clear" w:color="auto" w:fill="FFFFFF"/>
        <w:ind w:left="142" w:hanging="142"/>
        <w:jc w:val="center"/>
        <w:rPr>
          <w:color w:val="000000" w:themeColor="text1"/>
          <w:sz w:val="72"/>
          <w:szCs w:val="28"/>
        </w:rPr>
      </w:pPr>
      <w:r w:rsidRPr="00EB10C2">
        <w:rPr>
          <w:color w:val="000000" w:themeColor="text1"/>
          <w:sz w:val="72"/>
          <w:szCs w:val="28"/>
        </w:rPr>
        <w:t>В МКОУ «</w:t>
      </w:r>
      <w:proofErr w:type="spellStart"/>
      <w:r w:rsidRPr="00EB10C2">
        <w:rPr>
          <w:color w:val="000000" w:themeColor="text1"/>
          <w:sz w:val="72"/>
          <w:szCs w:val="28"/>
        </w:rPr>
        <w:t>Аймакинская</w:t>
      </w:r>
      <w:proofErr w:type="spellEnd"/>
      <w:r w:rsidRPr="00EB10C2">
        <w:rPr>
          <w:color w:val="000000" w:themeColor="text1"/>
          <w:sz w:val="72"/>
          <w:szCs w:val="28"/>
        </w:rPr>
        <w:t xml:space="preserve"> СОШ им. Шамиля Л. З.» </w:t>
      </w: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Default="00EB10C2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EB10C2" w:rsidRPr="00EB10C2" w:rsidRDefault="00EB10C2" w:rsidP="008C057B">
      <w:pPr>
        <w:pStyle w:val="p1"/>
        <w:shd w:val="clear" w:color="auto" w:fill="FFFFFF"/>
        <w:jc w:val="center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  <w:szCs w:val="18"/>
        </w:rPr>
        <w:t>с</w:t>
      </w:r>
      <w:r w:rsidRPr="00EB10C2">
        <w:rPr>
          <w:color w:val="000000" w:themeColor="text1"/>
          <w:sz w:val="28"/>
          <w:szCs w:val="18"/>
        </w:rPr>
        <w:t>. Аймаки</w:t>
      </w:r>
    </w:p>
    <w:p w:rsidR="00501251" w:rsidRDefault="00501251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500606" w:rsidRDefault="00500606" w:rsidP="008C057B">
      <w:pPr>
        <w:pStyle w:val="p1"/>
        <w:shd w:val="clear" w:color="auto" w:fill="FFFFFF"/>
        <w:jc w:val="center"/>
        <w:rPr>
          <w:rFonts w:ascii="Tahoma" w:hAnsi="Tahoma" w:cs="Tahoma"/>
          <w:color w:val="FFFFFF"/>
          <w:sz w:val="18"/>
          <w:szCs w:val="18"/>
        </w:rPr>
      </w:pPr>
    </w:p>
    <w:p w:rsidR="008C057B" w:rsidRPr="008C057B" w:rsidRDefault="008B3841" w:rsidP="008C057B">
      <w:pPr>
        <w:pStyle w:val="p1"/>
        <w:shd w:val="clear" w:color="auto" w:fill="FFFFFF"/>
        <w:jc w:val="center"/>
        <w:rPr>
          <w:color w:val="000000"/>
        </w:rPr>
      </w:pPr>
      <w:proofErr w:type="spellStart"/>
      <w:r w:rsidRPr="008B3841">
        <w:rPr>
          <w:rFonts w:ascii="Tahoma" w:hAnsi="Tahoma" w:cs="Tahoma"/>
          <w:color w:val="FFFFFF"/>
          <w:sz w:val="18"/>
          <w:szCs w:val="18"/>
        </w:rPr>
        <w:lastRenderedPageBreak/>
        <w:t>с</w:t>
      </w:r>
      <w:r w:rsidR="008C057B" w:rsidRPr="008C057B">
        <w:rPr>
          <w:b/>
          <w:bCs/>
          <w:color w:val="000000"/>
        </w:rPr>
        <w:t>ОТЧЕТ</w:t>
      </w:r>
      <w:proofErr w:type="spellEnd"/>
      <w:r w:rsidR="008C057B" w:rsidRPr="008C057B">
        <w:rPr>
          <w:b/>
          <w:bCs/>
          <w:color w:val="000000"/>
        </w:rPr>
        <w:t xml:space="preserve"> О САМООБСЛЕДОВАНИИ</w:t>
      </w:r>
    </w:p>
    <w:p w:rsidR="00DA3726" w:rsidRDefault="00DA3726" w:rsidP="008C057B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МКОУ  «Аймакинская СОШ им. Шамиля Л.З.» </w:t>
      </w:r>
    </w:p>
    <w:p w:rsidR="008C057B" w:rsidRPr="001648EC" w:rsidRDefault="008C057B" w:rsidP="001648EC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</w:t>
      </w:r>
      <w:r w:rsidR="00DA3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МКОУ  «Аймакинская СОШ им. Шамиля Л.З.»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на</w:t>
      </w:r>
      <w:r w:rsidR="0096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приказа</w:t>
      </w:r>
      <w:r w:rsidR="00932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2096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9</w:t>
      </w:r>
      <w:r w:rsidR="0096023A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2096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023A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18.05.</w:t>
      </w:r>
      <w:r w:rsidR="00500606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</w:t>
      </w:r>
      <w:r w:rsidR="0096023A" w:rsidRPr="0093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96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учреждения»</w:t>
      </w:r>
      <w:r w:rsidR="00164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164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сроки 01.08.201</w:t>
      </w:r>
      <w:r w:rsidR="00500606" w:rsidRPr="00164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64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30.08.201</w:t>
      </w:r>
      <w:r w:rsidR="00500606" w:rsidRPr="00164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64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57B" w:rsidRDefault="008C057B" w:rsidP="008C05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экспертной группы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10C2" w:rsidRDefault="00C47022" w:rsidP="00EB1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председатель рабочей группы:</w:t>
      </w:r>
      <w:r w:rsidR="00B55E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Гасангосенова Патимат А., заместитель директора по УВР;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члены рабочей 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Абидат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Баталовна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организатор  по ВР;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Маликов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Шарапудин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Гасангусейнович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заместитель директора по АХЧ 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Латипова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Абдулатиповна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методист, ответственный за школьный сайт;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Зиявудинова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Зухра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Магомедовна, главный бухгалтер;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Меджидова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Зикрулаевна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заведующий библиотекой;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Абулкасумова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Сапият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Гитиновна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делопроизводитель.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057B" w:rsidRPr="008C057B" w:rsidRDefault="00500606" w:rsidP="00EB1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проведения </w:t>
      </w:r>
      <w:proofErr w:type="spellStart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подготовка отчета об обеспечении соответствующего уровня качества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 (государственными образовательными стандартами до завершения их реализации в образовательном учреждении) или федеральными государственными требованиями, а также о выполнении образовательным учреждением показателей деятельности, необходимых для определения типа и вида.</w:t>
      </w:r>
      <w:proofErr w:type="gramEnd"/>
    </w:p>
    <w:p w:rsidR="008C057B" w:rsidRPr="008C057B" w:rsidRDefault="00B55E7C" w:rsidP="00B55E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отчет о самообследовании содержит анализ всех представленных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 – 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  <w:proofErr w:type="gramEnd"/>
    </w:p>
    <w:p w:rsidR="008C057B" w:rsidRPr="00AA7E4F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7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1. ОБЩИЕ СВЕДЕНИЯ ОБ ОБЩЕОБРАЗОВАТЕЛЬНОМ УЧРЕЖДЕНИИ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 Полное наименование общеобразовательного учреждения в соответствии с Уставом</w:t>
      </w:r>
      <w:r w:rsidR="00BE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4"/>
      </w:tblGrid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6023A" w:rsidRDefault="008C057B" w:rsidP="00C470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C47022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казенное</w:t>
            </w: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r w:rsidR="00BE18EE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47022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Аймакинская</w:t>
            </w: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96023A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им. Шамиля Лабазановича Зубаирова</w:t>
            </w:r>
            <w:r w:rsidR="00BE18EE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 Юридический адрес</w:t>
      </w:r>
      <w:r w:rsidR="00BE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4"/>
      </w:tblGrid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6023A" w:rsidRDefault="00C47022" w:rsidP="00C47022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368257</w:t>
            </w:r>
            <w:r w:rsidR="008C057B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Аймаки Гергебильского района Республики Дагестан</w:t>
            </w:r>
            <w:r w:rsidR="008C057B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Умалгох</w:t>
            </w:r>
            <w:proofErr w:type="spellEnd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 Фактический адрес (при наличии нескольких площадок, на которых ведется образовательная деятельность, указать все адреса)</w:t>
      </w:r>
      <w:r w:rsidR="00BE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4"/>
      </w:tblGrid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6023A" w:rsidRDefault="00C47022" w:rsidP="00C470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368257, с. Аймаки Гергебильского района Республики Дагестан.  </w:t>
            </w:r>
            <w:proofErr w:type="spellStart"/>
            <w:proofErr w:type="gramStart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Умалгох</w:t>
            </w:r>
            <w:proofErr w:type="spellEnd"/>
            <w:r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</w:t>
            </w:r>
            <w:r w:rsidR="008C057B" w:rsidRPr="00960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C057B" w:rsidRPr="008C057B" w:rsidRDefault="008C057B" w:rsidP="008C0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2120"/>
        <w:gridCol w:w="1057"/>
        <w:gridCol w:w="2128"/>
        <w:gridCol w:w="926"/>
        <w:gridCol w:w="2608"/>
      </w:tblGrid>
      <w:tr w:rsidR="008C057B" w:rsidRPr="008C057B" w:rsidTr="008C057B">
        <w:tc>
          <w:tcPr>
            <w:tcW w:w="1188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4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963 413 67 42</w:t>
            </w:r>
          </w:p>
        </w:tc>
        <w:tc>
          <w:tcPr>
            <w:tcW w:w="10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0132D6" w:rsidRDefault="000132D6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aymakish@mail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 Учредители (название организации и/или Ф.И.О. физического лица, адрес, телефон)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8"/>
      </w:tblGrid>
      <w:tr w:rsidR="008C057B" w:rsidRPr="008C057B" w:rsidTr="00B77F5F">
        <w:trPr>
          <w:trHeight w:val="404"/>
        </w:trPr>
        <w:tc>
          <w:tcPr>
            <w:tcW w:w="10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B77F5F" w:rsidRDefault="008C057B" w:rsidP="00BE18EE">
            <w:p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1.​ 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Гергебильский 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район. Функции и полномочия учредителя в отношении школы осуществляются администрацией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Гергебильс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кого района. </w:t>
            </w:r>
            <w:proofErr w:type="gramStart"/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имени администрации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района часть функций и полномочий учредителя Школы осуществляют органы администрации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района (управление образования и комитет по управлению муниципальным имуществом) в пределах полномочий, установленных муниципальными правовыми актами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района, положениями об органах администрации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района, Положением о порядке осуществления функций и полномочий учредителя муниципальных учреждений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района.</w:t>
            </w:r>
            <w:proofErr w:type="gramEnd"/>
          </w:p>
          <w:p w:rsidR="008C057B" w:rsidRPr="00B77F5F" w:rsidRDefault="008C057B" w:rsidP="008C057B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2.​ Юридический адрес Администрации: 628200,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Дагестан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Гергебиль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район, улица</w:t>
            </w:r>
            <w:r w:rsid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47022"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№____</w:t>
            </w:r>
            <w:r w:rsidRPr="00B77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left="7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Имеющиеся </w:t>
      </w:r>
      <w:r w:rsidRPr="00957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лицензии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образовательную деятельность (действующие):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1"/>
        <w:gridCol w:w="2396"/>
        <w:gridCol w:w="2997"/>
      </w:tblGrid>
      <w:tr w:rsidR="008C057B" w:rsidRPr="008C057B" w:rsidTr="008C057B"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8C057B" w:rsidRPr="008C057B" w:rsidTr="008C057B"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программы начального общего образования.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программы основного общего образования.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программы среднего (полного) общего образования.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№ 8138</w:t>
            </w:r>
          </w:p>
          <w:p w:rsidR="00957EA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Серия 05Л01</w:t>
            </w:r>
          </w:p>
          <w:p w:rsidR="00957EA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№ 0002506</w:t>
            </w:r>
          </w:p>
          <w:p w:rsidR="00957EAB" w:rsidRPr="008C057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25.05.2015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57EAB" w:rsidRPr="008C057B" w:rsidRDefault="00957EAB" w:rsidP="00957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Свидетельство </w:t>
      </w:r>
      <w:r w:rsidRPr="00957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государственной аккредитации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(предшествующее):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1"/>
        <w:gridCol w:w="1436"/>
        <w:gridCol w:w="1800"/>
        <w:gridCol w:w="2154"/>
      </w:tblGrid>
      <w:tr w:rsidR="008C057B" w:rsidRPr="008C057B" w:rsidTr="008C057B">
        <w:trPr>
          <w:trHeight w:val="229"/>
        </w:trPr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8C057B" w:rsidRPr="008C057B" w:rsidTr="008C057B">
        <w:trPr>
          <w:trHeight w:val="239"/>
        </w:trPr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957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программа начального общего образования, образовательная программа</w:t>
            </w:r>
            <w:r w:rsidR="001A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образования,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среднего (полного) общего образования,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EAB" w:rsidRDefault="00957EA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5848</w:t>
            </w:r>
          </w:p>
          <w:p w:rsidR="008C057B" w:rsidRDefault="00957EA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05А01</w:t>
            </w:r>
          </w:p>
          <w:p w:rsidR="00957EAB" w:rsidRPr="008C057B" w:rsidRDefault="00957EA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0000767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957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957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26г</w:t>
            </w:r>
          </w:p>
        </w:tc>
      </w:tr>
    </w:tbl>
    <w:p w:rsidR="00AA7E4F" w:rsidRDefault="00AA7E4F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AA7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образовательного учреждения (Ф.И.О. полностью)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4"/>
      </w:tblGrid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058EF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Халимат Исаевна</w:t>
            </w:r>
            <w:r w:rsidR="00A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8 963 413 67 42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4"/>
      </w:tblGrid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058EF" w:rsidP="00957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Гасангосенова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Абдурахмановна</w:t>
            </w:r>
            <w:proofErr w:type="spellEnd"/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</w:t>
            </w:r>
            <w:r w:rsidR="0095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058EF" w:rsidP="004058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Баталовна</w:t>
            </w:r>
            <w:proofErr w:type="spellEnd"/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058EF" w:rsidP="004058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Абдулатиповн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по ИКТ</w:t>
            </w:r>
          </w:p>
        </w:tc>
      </w:tr>
      <w:tr w:rsidR="008C057B" w:rsidRPr="008C057B" w:rsidTr="008C057B">
        <w:tc>
          <w:tcPr>
            <w:tcW w:w="9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058EF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Шарабудин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Гасангосенович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директора по АХЧ</w:t>
            </w:r>
          </w:p>
        </w:tc>
      </w:tr>
    </w:tbl>
    <w:p w:rsidR="008C057B" w:rsidRPr="00AA7E4F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7E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2. ОРГАНИЗАЦИЯ И СОДЕРЖАНИЕ ОБРАЗОВАТЕЛЬНОГО ПРОЦЕССА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3" w:hanging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2.1.​  Контингент </w:t>
      </w:r>
      <w:proofErr w:type="gram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структура</w:t>
      </w:r>
      <w:r w:rsidR="00BE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0" w:type="auto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551"/>
        <w:gridCol w:w="2251"/>
      </w:tblGrid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Классы/группы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</w:tr>
      <w:tr w:rsidR="00A20731" w:rsidRPr="008C057B" w:rsidTr="001F4988">
        <w:tc>
          <w:tcPr>
            <w:tcW w:w="7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0731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Начальная школа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8C057B"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20731" w:rsidRPr="008C057B" w:rsidTr="001F4988">
        <w:tc>
          <w:tcPr>
            <w:tcW w:w="7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0731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20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1A40D7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 xml:space="preserve">                    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40D7" w:rsidRDefault="001A7C9C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20731"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8C057B"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A20731"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0731" w:rsidRPr="008C057B" w:rsidTr="001F4988">
        <w:tc>
          <w:tcPr>
            <w:tcW w:w="7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0731" w:rsidRPr="00A20731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     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C057B" w:rsidRPr="008C057B" w:rsidTr="001648EC">
        <w:trPr>
          <w:trHeight w:val="55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48EC" w:rsidRPr="001A40D7" w:rsidRDefault="008C057B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4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 в старшей школ</w:t>
            </w:r>
            <w:r w:rsidR="001648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48EC" w:rsidRDefault="001648EC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 xml:space="preserve">                   </w:t>
            </w:r>
            <w:r w:rsidR="00A20731" w:rsidRPr="001A40D7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>2</w:t>
            </w:r>
          </w:p>
          <w:p w:rsidR="001648EC" w:rsidRDefault="001648EC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</w:p>
          <w:p w:rsidR="001648EC" w:rsidRPr="001A40D7" w:rsidRDefault="001648EC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48EC" w:rsidRPr="001A7C9C" w:rsidRDefault="001A7C9C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22</w:t>
            </w:r>
          </w:p>
          <w:p w:rsidR="001A40D7" w:rsidRPr="001A40D7" w:rsidRDefault="001A40D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C057B" w:rsidRPr="008C057B" w:rsidTr="001F4988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A20731" w:rsidRDefault="00A20731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0731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                  19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A20731" w:rsidRDefault="00A20731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3" w:hanging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</w:t>
      </w:r>
      <w:r w:rsidRPr="00AA7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образовательной программы</w:t>
      </w:r>
    </w:p>
    <w:tbl>
      <w:tblPr>
        <w:tblW w:w="10774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7"/>
        <w:gridCol w:w="5777"/>
      </w:tblGrid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для анализа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 показателей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1.​ Наличие структурных элементов: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 2004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учебные планы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 (обучение на дому)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воспитательной работы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программы элективных курсов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0E12DE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 (обучение на дому)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образования и науки РФ на текущий год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AA7E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реализации образовательной программы </w:t>
            </w:r>
            <w:r w:rsidR="00AA7E4F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</w:t>
            </w:r>
            <w:r w:rsidR="00AA7E4F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полном объёме кадрами, материально-техническими и информационно-технологическими ресурсами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ФГОС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раздел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содержательный раздел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организационный раздел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2.​ Соответствие содержания ОП федеральному компоненту, виду, миссии, целям, особенностям ОУ: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Миссия школы – выявление и развитие способностей каждого обучаемого, удовлетворение разнообразных интересов и требований социального заказа, создание условий для формирования свободной, физически здоровой, духовно богатой и интеллектуально развитой личности, обладающей основами научно-технического мышления в области естественно-математических наук, способной к продолжению образования и овладению профессиональными знаниями и навыками. </w:t>
            </w:r>
            <w:r w:rsidR="00AA7E4F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видит свое предназначение в оказании помощи выпускникам в приобретении своего социального статуса, профессиональном определении, успешной реализации в настоящем и будущем.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Методическая проблема школы: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оптимальных условий для формирования творческого потенциала всех участников образовательного процесса на основе внедрения современных технологий.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конкуре</w:t>
            </w:r>
            <w:r w:rsidR="007E7B62"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тно</w:t>
            </w:r>
            <w:r w:rsidR="007E7B62"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способной личности учащихся в соответствии с их образовательными потребностями и возможностями, обеспечение условий для получения качественного образования при сохранении здоровья.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школы: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I. В области обеспечения государственных гарантий доступности качественного образования: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ОБЕСПЕЧИТЬ: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обязательное получение учащимися школы основного и среднего общего образования;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 возможность учащимся доступа к ресурсам сети Интернет;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выполнение требований санитарных норм по организации образовательного процесса в школе, создание безопасных условий проведения образовательного процесса и внеурочной деятельности.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П. В области создания условий для повышения качества образования: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отработать наиболее эффективные технологии преподавания предметов, сочетающие в себе разнообразные вариативные подходы к деятельности обучающихся и ориентированные на личность учеников, воспитанников;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продолжить работу по диагностике, отслеживающую динамику развития обучающихся, воспитанников фиксирующую уровень обучения и развития на каждом этапе учебного и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образовательного процесса;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создать условия для самовыражения учащихся на учебных и внеучебных занятиях в школе и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её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обеспечить информатизацию учебного процесса;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обеспечить согласно стандарту образования усвоение базового уровня знаний по каждому предмету учебного плана;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создать условия для получения дополнительного образования, для развития творческих способностей и индивидуальности ребенка;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поддерживать физическое здоровья детей через удовлетворение их природной потребности в двигательной активности и продолжения организации комплексного подхода к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формированию здорового образа жизни;</w:t>
            </w:r>
            <w:proofErr w:type="gramEnd"/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оказывать своевременную коррекционно-развивающую помощь детям, отстающим в развитии.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продолжить педагогические поиски новых эффективных форм и методов обучения.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III. В области воспитания: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обеспечение новых подходов к организации воспитательного процесса и внедрение современных технологий воспитательной работы в воспитательный процесс;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вовлечение учащихся школы в активную жизнь в социуме и общественных организациях;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сохранение традиций и создание новых традиций и обычаев внеклассной работы в школе;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формирование коллектива единомышленников из числа родителей, учащихся, коллег для дальнейшего становления воспитательной системы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использование элементов прогнозирования и экспертной оценки результативности воспитательной системы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улучшить работу по физическому развитию и воспитанию детей всех возрастных групп. Поднять на более высокий уровень систему физкультурно-оздоровительных мероприятий: утренняя гимнастика, закаливание, физкультурный досуг;</w:t>
            </w:r>
          </w:p>
          <w:p w:rsidR="008C057B" w:rsidRPr="00953672" w:rsidRDefault="008C057B" w:rsidP="004058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расширение инфраструктуры дополнительного образования.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IV. В области кадрового обеспечения: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создать комфортные условия работы педагогам для решения поставленных задач в условиях модернизации образования.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 этой целью: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совершенствовать педагогическое мастерство учителей в организации работы с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разноуровневым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контингентом детей с целью подготовки учащихся к профессиональному самоопределению и личностно-творческой самореализации;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корректировать планы и программы в условиях обновления содержания образования и перехода на новый базисный учебный план;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сосредоточить основные усилия МО на создании научной базы знаний у учащихся выпускных классов для успешного продолжения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выбранной специализации;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координировать деятельность предметных МО.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V. В области управленческой деятельности: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участвовать в работе семинаров для педагогических кадров района, области по обмену опытом управленческой, образовательной, воспитательной деятельности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использовать возможности сети Интернет для повышения эффективности управленческой деятельности;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обеспечить информационную поддержку профессионального мастерства учителя.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VI</w:t>
            </w:r>
            <w:r w:rsidRPr="00953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 В области укрепления материально-технической базы школы: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продолжить оснащение учебных кабинетов компьютерной техникой и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мультимедийными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продуктами;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обеспечить безопасные условия работы педагогического коллектива и учащихся, выполняя требования ТБ, санитарии и гигиены, ПБ, ОБЖ;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проводить профилактически-косметический ремонт помещений школы, инвентаризацию оборудования в соответствии с планом подготовки школы к новому учебному году.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обоснования выбора учебных программ, программ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стоящие на первой ступени обучения, включают в себя обеспечение базисной общеобразовательной подготовки, создание условий для проявления и развития способностей и интересов обучающихся, формирование желания и умения учиться и на этой основе обеспечение у ребенка чувства собственной компетенции.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начальной школе используются программы, составленные на основе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примерных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Используются учебно-методические комплекты «Начальная школа XXI века», «Школа России».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 каждого обучающегося.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Вторая ступень общего образования обеспечивает освоение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направлена на реализацию следующих целей: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развитие личности ребенка, его познавательных интересов;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выполнение социального образовательного заказа;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удовлетворение образовательных потребностей учащихся;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реализация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подготовка к ситуации выбора профиля обучения в старшей школе.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среднего (полного) общего образования призваны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 являются неотъемлемым компонентом вариативной системы образовательного процесса на ступенях основного общего и среднего (полного) общего образования, обеспечивающим успешное профильное и профессиональное самоопределение обучающихся.</w:t>
            </w:r>
            <w:proofErr w:type="gramEnd"/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Элективные учебные курсы в школе – обязательные учебные предметы по выбору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ступени среднего (полного) общего образования из компонента образовательного учреждения.</w:t>
            </w:r>
          </w:p>
          <w:p w:rsidR="008C057B" w:rsidRPr="00953672" w:rsidRDefault="008C057B" w:rsidP="00E60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принцип предоставления дополнительных образовательных услуг в </w:t>
            </w:r>
            <w:r w:rsidR="00E6097E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школе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обеспечение личной ориентации обучения на основе добровольного целенаправленного использования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свободного времени для наиболее полного развития своих потенциальных возможностей.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953672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I ступень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деятельности, а именно познавательную деятельность, речевую деятельность и работу с информацией. Учащиеся начальной школы должны уметь выполнять инструкции, точно следовать образцу и простейшим алгоритмам, находить ошибки в работе и исправлять их, уметь договариваться, распределять работу, оценивать свой вклад в общий результат деятельности.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II ступень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освоение образовательной программы всеми обучающимися в соответствии с индивидуальными особенностями, выявление и развитие их способностей, в том числе и одаренных детей, активное участие в научно-практических конференциях и проектной деятельности, успешное прохождение государственной итоговой аттестации. В основной школе обучающиеся должны научиться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 Одной из важнейших задач основной школы является подготовка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Предпрофильная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на завершающем этапе обучения в основной школе.</w:t>
            </w:r>
          </w:p>
          <w:p w:rsidR="00E6097E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III ступень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успешная сдача Единого государственного экзамена, успешная социализация личности каждого выпускника школы, увеличение количества обучающихся для участия в олимпиадах различного уровня, конкурсах, рост количества обучающихся, вовлеченных в научное общество, проектно-исследовательскую работу школы. В результате освоения содержания среднего (полного) общего образования обучающийся получает возможность совершенствовать и расширять круг общих учебных умений, навыков и способов деятельности.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77F5F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получение основного и общего (полного) среднего образования каждым учеником на максимально возможном и качественном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уровне в соответствии с индивидуальными возможностями личности;</w:t>
            </w:r>
          </w:p>
          <w:p w:rsidR="00B77F5F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утверждение социального оптимизма;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создание психолого-педагогических условий развития исследовательской активности одаренных детей и подростков, отвечающих их повышенным познавательным потребностям и возможностям.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Образовательный проце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 стр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оится таким образом, чтобы выпускники на выходе из школы:</w:t>
            </w:r>
          </w:p>
          <w:p w:rsidR="008C057B" w:rsidRPr="00953672" w:rsidRDefault="008C057B" w:rsidP="001648EC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усвоили на уровне требований программ учебный материал по всем предметам учебного плана;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овладели основами компьютерной грамотности, программирования, получили начальные навыки технического обслуживания вычислительной техники;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были готовыми к формам и методам обучения, применяемым в учреждениях высшего профессионального образования;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овладели системой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общеучебных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умений (сравнение, обобщение, анализ, синтез, классификация, выделение главного);</w:t>
            </w:r>
            <w:proofErr w:type="gramEnd"/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приобрели необходимые знания и навыки жизни в обществе, профессиональной среде;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достигли показателей развития интеллектуальной сферы, достаточных для организации своей познавательной, проектировочной, оценочной деятельности;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являлись патриотами и достойными гражданами России;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были способны к жизненному самоопределению и самореализации, к адаптации;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вели здоровый образ жизни;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знали свои гражданские права и умели их реализовывать;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уважали свое и чужое достоинство, собственный труд и труд других людей.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953672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Приоритетным направлением деятельности М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Аймакинско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СОШ является реализация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развития школы на 2015-2020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«Каждый ребенок талантлив – школа для каждого».</w:t>
            </w:r>
          </w:p>
          <w:p w:rsidR="001648EC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реализации программы определены следующие задачи: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развивать одаренность каждого ребенка как общей универсальной способности;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совершенствовать материально-техническую базу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продолжить работу по оснащению предметных кабинетов электронными образовательными ресурсами;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продолжить работу по духовно-нравственному воспитанию по программе «Через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красивое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 человечному»;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развивать исследовательскую и проектную деятельность педагогов и обучающихся;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совершенствовать развитие физической культуры и спорта в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школе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расширять сеть массовых спортивных секций, активнее внедрять здоровье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формирующие технологии;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распространение педагогического опыта через участие в конкурсах, публикациях разного уровня.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методическая работа школы ориентирована на предоставление учащимся качественного конкурентоспособного образования. В школе в течение многих лет действуют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методических объединения. Индивидуальная методическая деятельность педагогов осуществляется в соответствии с индивидуальными темами педагогов по самообразованию.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Используются такие формы методической работы, как: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тематические педагогические советы;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научно – методические советы;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предметные кафедры и работа творческих групп педагогов;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самообразование педагогических работников;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открытые уроки, их анализ;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предметные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организация и контроль курсовой подготовки педагогов;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аттестация педагогических кадров.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заседаниях педагогических, методических советов рассматриваются такие вопросы, как: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участие в профессиональных конкурсах, в том числе в конкурсе «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организация проектной, научно-исследовательской и творческой работы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подготовка и проведение конкурса «Ученик года»;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 проведение зачетных уроков;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учебный план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учебные программы по предметам и элективных курсов;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разработка, обсуждение и утверждение рабочих программ по предметам;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программно-методическое обеспечение;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организация работы по аттестации педагогов; курсовая подготовка;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подготовка к предметным олимпиадам;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организация и проведение предметных декад;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государственная (итоговая) аттестация в форме ЕГЭ и в новой форме;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обобщение опыта работы учителей-предметников и создание банка данных.</w:t>
            </w:r>
          </w:p>
          <w:p w:rsidR="008C057B" w:rsidRPr="00953672" w:rsidRDefault="008C057B" w:rsidP="00953672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Реализация компонентов воспитания</w:t>
            </w:r>
          </w:p>
          <w:p w:rsidR="008C057B" w:rsidRPr="00953672" w:rsidRDefault="008C057B" w:rsidP="00953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реализация следующих компонентов воспитания обучающихся: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развитие ученического самоуправления, адекватного достигнутому уровню развития школы;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художественно-эстетическое творчество;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учебно-исследовательская деятельность как приобщение к ценностям научного познания мира;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технологическое творчество как ситуация включения в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компетентностное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освоение целостного опыта решения прикладных проблем;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туристско-краеведческое творчество как средство самоидентификации в региональной культуре;</w:t>
            </w:r>
          </w:p>
          <w:p w:rsidR="008C057B" w:rsidRPr="00953672" w:rsidRDefault="008C057B" w:rsidP="00164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физкультурно-спортивное творчество как погружение в ценности физической культуры и спорта.</w:t>
            </w:r>
          </w:p>
          <w:p w:rsidR="008C057B" w:rsidRPr="00953672" w:rsidRDefault="008C057B" w:rsidP="00953672">
            <w:pPr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Организационная структура управления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057B" w:rsidRPr="00953672" w:rsidRDefault="008C057B" w:rsidP="00953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 разработку, освоение и введение в школьную практику педагогических новшеств в соответствии с целями и миссией школы и включает в себя: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управляющий совет школы (предназначенный для выработки управленческих решений в части организации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образования);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совещательные структуры локального уровня (функционирующие при каждом заместителе директора школы и вырабатывающие управленческие решения по курируемым ими направлениям);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 заседания методических объединений; проектные группы (из педагогов разного профиля, разрабатывающих вопросы организации и мониторинга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образования.</w:t>
            </w:r>
            <w:proofErr w:type="gramEnd"/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образовательной программы способствует использование различных современных педагогических технологий, таких как: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​ </w:t>
            </w:r>
            <w:r w:rsidRPr="0095367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(предметы: информатика и ИКТ, физика, химия, математика, обществознание, биология,</w:t>
            </w:r>
            <w:r w:rsidR="00B55E7C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география,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технология, изобразительное искусство);</w:t>
            </w:r>
            <w:proofErr w:type="gramEnd"/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  <w:p w:rsidR="008C057B" w:rsidRPr="00953672" w:rsidRDefault="008C057B" w:rsidP="0095367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(предметы: русский язык, начальная школа, физика, химия, математика, обществознание, биология, география, иностранные языки, </w:t>
            </w:r>
            <w:r w:rsidR="00B55E7C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proofErr w:type="gramEnd"/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здоровьеформирующие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(все предметы);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</w:t>
            </w:r>
            <w:r w:rsidR="000704E4"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ьные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(все предметы);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лекционно-семинарско-зачетная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система 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(предметы: химия, физика, информатика и ИКТ, математика, биология);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</w:t>
            </w:r>
            <w:r w:rsidRPr="009536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интегральная образовательная технология 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(предметы: химия, физика, информатика и ИКТ, математика, биология</w:t>
            </w:r>
            <w:r w:rsidR="000704E4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география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</w:p>
          <w:p w:rsidR="008C057B" w:rsidRPr="00953672" w:rsidRDefault="008C057B" w:rsidP="00953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школе разработана и постоянно совершенствуется необходимая правовая база в виде соответствующих локальных актов.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Соответствует. В пояснительной записке к каждой рабочей программе приводится обоснование выбора данной программы для реализации образовательной программы лицея.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реализуется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программ воспитания и социализации учащихся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Соответствует. Направления, выбранные в программе воспитания и социализации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способствуют реализации образовательной программы школы.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Имеется. В пояснительной записке к каждой рабочей программе приводится обоснование выбора перечня используемых учебников, учебных пособий, учебного и лабораторного оборудования для реализации образовательной программы школы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3.​ 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 пояснительной записке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 (углубленное, профильное, расширенное)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М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 </w:t>
            </w:r>
            <w:r w:rsidR="00D716D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Аймакинской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разработан на основе федерального и регионального компонентов государственного стандарта начального общего, основного общего и среднего (полного) общего образования, федерального базисного учебного плана.</w:t>
            </w:r>
          </w:p>
          <w:p w:rsidR="008C057B" w:rsidRPr="00655DC5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D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Учебный план обеспечивает достижение следующих целей: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предоставить каждому учащемуся возможность получить полное базовое среднее образование;</w:t>
            </w:r>
          </w:p>
          <w:p w:rsidR="008C057B" w:rsidRPr="00953672" w:rsidRDefault="008C057B" w:rsidP="00655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 развить способности и творческий потенциал каждого ученика за счет базового (федерального и регионального) компонентов и дополнительного образования.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right="-1" w:firstLine="6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М</w:t>
            </w:r>
            <w:r w:rsidR="00806FBD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 </w:t>
            </w:r>
            <w:r w:rsidR="00806FBD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Аймакинской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направлен на выполнение следующих задач: обеспечение базового образования, системы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подготовки, переход на обеспечение доступности,  эффективности и качества общего образования, создание благоприятных условий  для раскрытия природных способностей ребенка, индивидуализации обучения, развития творческого потенциала личности обучающихся.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6"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план реализует следующие цели образовательной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программы: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6" w:right="3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целостной системы универсальных знаний, умений и навыков;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6" w:right="3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разностороннее развитие личности, в том числе путем удовлетворения потребностей обучающихся в самообразовании и получении дополнительного образования;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6" w:right="3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повышение качества образования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6" w:right="3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формирование осознанного выбора профессии.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учебные планы начальной школы введена внеурочная деятельность - важная составляющая часть содержания образования, увеличивающая вариативность и адаптивность к интересам, потребностям и способностям школьников. Вариативная часть учебного плана школы на второй и третьей ступени обучения использована для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и профильного обучения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второй ступени обучение осуществляется по примерным государственным программам, утвержденным Министерством образования РФ. Используются рабочие программы, составленные на основе примерных государственных программ.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часов школьного компонента учебного плана выделены дополнительные часы для развития содержания учебных предметов на базовом уровне.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Вариативная часть базисного учебного плана на III ступени обучения направлена на реализацию запросов социума, сохранение преемственности и подготовку старшеклассников к сознательному выбору профессий с последующим профессиональным образованием.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пояснительной записке обоснования преемственности выбора учебных предметов и курсов, а также УМК, учебников, их обеспечивающих, по ступеням обучения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преемственности выбора учебных предметов и курсов имеется в полной мере. УМК, учебники их обеспечивающие, </w:t>
            </w:r>
            <w:proofErr w:type="gram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осознано</w:t>
            </w:r>
            <w:proofErr w:type="gram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выбраны, учитывают особенности образовательной программы, реализуемой в школе, соответствуют федеральному перечню учебников.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перечня и названия предметов инвариантной части учебного плана ОУ БУП;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и названия предметов инвариантной части учебного плана школы соответствует БУП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часов, отведенных на изучение учебных предметов инвариантной части соответствует БУП.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Соответствует.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максимального объема учебной нагрузки требованиям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Соответствует. Максимальный объем учебной нагрузки по всем годам обучения соответствует требованиям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(Постановление Главного государственного санитарного врача Российской Федерации от 29.12.2010 № 189 «Об утверждении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учреждениях»).</w:t>
            </w:r>
          </w:p>
        </w:tc>
      </w:tr>
      <w:tr w:rsidR="008C057B" w:rsidRPr="008C057B" w:rsidTr="00953672"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4.​ Структура и содержание рабочих программ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указание в титульном листе на уровень программы (базовый, профильный уровень, расширенное или углубленное изучение)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BE18EE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8C057B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учебно-тематическом плане перечня разделов, тем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8C057B" w:rsidRPr="008C057B" w:rsidTr="00953672"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ind w:left="284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B5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Содержит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3" w:hanging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 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  <w:r w:rsidR="00005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10152" w:type="dxa"/>
        <w:tblInd w:w="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1297"/>
        <w:gridCol w:w="2542"/>
        <w:gridCol w:w="2035"/>
        <w:gridCol w:w="3882"/>
      </w:tblGrid>
      <w:tr w:rsidR="008C057B" w:rsidRPr="008C057B" w:rsidTr="00953672">
        <w:trPr>
          <w:trHeight w:val="23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 направленность реализуемых образовательных программ</w:t>
            </w:r>
          </w:p>
        </w:tc>
      </w:tr>
      <w:tr w:rsidR="008C057B" w:rsidRPr="008C057B" w:rsidTr="00953672">
        <w:trPr>
          <w:trHeight w:val="23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ОУ</w:t>
            </w:r>
          </w:p>
        </w:tc>
      </w:tr>
      <w:tr w:rsidR="008C057B" w:rsidRPr="008C057B" w:rsidTr="00953672">
        <w:trPr>
          <w:trHeight w:val="232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основная образовательная </w:t>
            </w: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первой ступени общего образования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УИП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057B" w:rsidRPr="008C057B" w:rsidTr="00953672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057B" w:rsidRPr="008C057B" w:rsidTr="00953672">
        <w:trPr>
          <w:trHeight w:val="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(предметы,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элективы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факультативы, предметные кружки)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005BD5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Кружки</w:t>
            </w:r>
          </w:p>
        </w:tc>
      </w:tr>
      <w:tr w:rsidR="008C057B" w:rsidRPr="008C057B" w:rsidTr="00953672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образовательная программа второй ступени общего образования;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углубленного и/или расширенного изучения учебных предметов соответствующей направленности в 8-9 классах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УИП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057B" w:rsidRPr="008C057B" w:rsidTr="00953672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«Русский язык», «Биология», «География», «История», «Технология»,</w:t>
            </w:r>
            <w:r w:rsidR="00B55E7C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«Математика»</w:t>
            </w:r>
            <w:r w:rsidR="00005BD5"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«Общество»</w:t>
            </w:r>
          </w:p>
        </w:tc>
      </w:tr>
      <w:tr w:rsidR="008C057B" w:rsidRPr="008C057B" w:rsidTr="00953672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(предметы, факультативы, предметные кружки)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005BD5" w:rsidP="00005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Кружки</w:t>
            </w:r>
          </w:p>
        </w:tc>
      </w:tr>
      <w:tr w:rsidR="008C057B" w:rsidRPr="008C057B" w:rsidTr="00953672">
        <w:trPr>
          <w:trHeight w:val="307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школа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образовательная программа третьей ступени общего образования;</w:t>
            </w:r>
          </w:p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углубленного и/или профильного, и/или расширенного изучения учебных предметов соответствующей направленности в 10-11 классах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УИП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057B" w:rsidRPr="008C057B" w:rsidTr="00953672">
        <w:trPr>
          <w:trHeight w:val="3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(предметы)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005BD5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язык», «Биология», «География», «История», «Технология», «Математика», «Общество»</w:t>
            </w:r>
          </w:p>
        </w:tc>
      </w:tr>
      <w:tr w:rsidR="008C057B" w:rsidRPr="008C057B" w:rsidTr="00953672">
        <w:trPr>
          <w:trHeight w:val="6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Дополнительные (предметы, факультативы, </w:t>
            </w:r>
            <w:proofErr w:type="spellStart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элективы</w:t>
            </w:r>
            <w:proofErr w:type="spellEnd"/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005BD5" w:rsidP="00B5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Кружки </w:t>
            </w:r>
          </w:p>
        </w:tc>
      </w:tr>
      <w:tr w:rsidR="008C057B" w:rsidRPr="008C057B" w:rsidTr="00953672"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классов/структура контингента</w:t>
            </w:r>
          </w:p>
        </w:tc>
      </w:tr>
      <w:tr w:rsidR="008C057B" w:rsidRPr="008C057B" w:rsidTr="009536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ОУ</w:t>
            </w:r>
          </w:p>
        </w:tc>
      </w:tr>
      <w:tr w:rsidR="008C057B" w:rsidRPr="008C057B" w:rsidTr="00655DC5">
        <w:trPr>
          <w:trHeight w:val="19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  <w:tc>
          <w:tcPr>
            <w:tcW w:w="5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953672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right="-285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разделу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right="-144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B5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</w:t>
      </w:r>
      <w:r w:rsidR="00B5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Аймакинская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B5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Шамиля Л.З.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образовательный процесс в соответствии с уровнями образовательных программ трех ступеней общего образования. Реализуемая образовательная программа соответствует статусу образовательной организации, содержанию подготовки обучающихся и выпускников образовательным программам федерального государственного образовательного стандарта. В школе в полном объеме реализуются следующие образовательные программы: начального общего образования, основного общего образования, среднего (полного) общего образования.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right="-1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right="-1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Неотъемлемой частью обучения в школе является внеурочная деятельность. Повышению познавательной активности способствуют занятия кружков, </w:t>
      </w:r>
      <w:r w:rsidR="00B5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элективных курсов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</w:p>
    <w:p w:rsidR="008C057B" w:rsidRPr="00C024ED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4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3. КАЧЕСТВО ПОДГОТОВКИ ВЫПУСКНИКОВ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3.1.​  </w:t>
      </w:r>
      <w:r w:rsidRPr="00C0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Положительные результаты ит</w:t>
      </w:r>
      <w:r w:rsidR="00621A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оговой аттестации в течение двух</w:t>
      </w:r>
      <w:r w:rsidRPr="00C0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последних лет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2663"/>
        <w:gridCol w:w="2796"/>
      </w:tblGrid>
      <w:tr w:rsidR="00621AAA" w:rsidRPr="008C057B" w:rsidTr="00621AAA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621AAA" w:rsidRPr="008C057B" w:rsidTr="00621AAA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21AAA" w:rsidRPr="008C057B" w:rsidTr="00621AAA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21AAA" w:rsidRPr="008C057B" w:rsidTr="00621AAA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21AAA" w:rsidRPr="008C057B" w:rsidTr="00621AAA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98,1%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Pr="00C0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.​ Сведения об участии выпускников 9-х классов в государственной итоговой аттестации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1629"/>
        <w:gridCol w:w="2126"/>
        <w:gridCol w:w="1531"/>
        <w:gridCol w:w="1871"/>
      </w:tblGrid>
      <w:tr w:rsidR="00621AAA" w:rsidRPr="008C057B" w:rsidTr="00621AAA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AAA" w:rsidRPr="008C057B" w:rsidTr="00621AAA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принявших участие в ГИА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принявших участие)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принявших участие в ГИА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принявших участие)</w:t>
            </w:r>
          </w:p>
        </w:tc>
      </w:tr>
      <w:tr w:rsidR="00621AAA" w:rsidRPr="008C057B" w:rsidTr="00621AAA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21AAA" w:rsidRPr="008C057B" w:rsidTr="00621AAA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C057B" w:rsidRPr="00C024ED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3.3.​ </w:t>
      </w:r>
      <w:r w:rsidRPr="00C024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Сведения об участии выпускников в ЕГЭ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629"/>
        <w:gridCol w:w="1647"/>
        <w:gridCol w:w="1559"/>
        <w:gridCol w:w="1843"/>
      </w:tblGrid>
      <w:tr w:rsidR="00621AAA" w:rsidRPr="008C057B" w:rsidTr="00621AAA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930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сдававших)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8C057B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выпускников положительно справившихся (% </w:t>
            </w:r>
            <w:proofErr w:type="gramStart"/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1A7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сдававших)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40D7"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  <w:tr w:rsidR="00621AAA" w:rsidRPr="008C057B" w:rsidTr="003F382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8C057B" w:rsidRDefault="00621AAA" w:rsidP="008C057B">
            <w:pPr>
              <w:spacing w:before="100" w:beforeAutospacing="1" w:after="12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621AAA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AAA" w:rsidRPr="001A7C9C" w:rsidRDefault="001A40D7" w:rsidP="003F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7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</w:tbl>
    <w:p w:rsidR="008C057B" w:rsidRPr="00C92E5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.​ Количество учащихся образовательного учреждения занявших призовые (1-3) места в региональных и районных предм</w:t>
      </w:r>
      <w:r w:rsidR="009B52F4"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етных олимпиадах (в течение двух</w:t>
      </w:r>
      <w:r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последних лет)</w:t>
      </w:r>
      <w:r w:rsidR="00005BD5"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tbl>
      <w:tblPr>
        <w:tblW w:w="14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5240"/>
        <w:gridCol w:w="213"/>
        <w:gridCol w:w="3329"/>
      </w:tblGrid>
      <w:tr w:rsidR="009B52F4" w:rsidRPr="008C057B" w:rsidTr="00871AA3">
        <w:trPr>
          <w:gridAfter w:val="2"/>
          <w:wAfter w:w="3542" w:type="dxa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2F4" w:rsidRPr="008C057B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2F4" w:rsidRPr="008C057B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2F4" w:rsidRPr="008C057B" w:rsidTr="00871AA3">
        <w:trPr>
          <w:gridAfter w:val="2"/>
          <w:wAfter w:w="3542" w:type="dxa"/>
        </w:trPr>
        <w:tc>
          <w:tcPr>
            <w:tcW w:w="10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2F4" w:rsidRDefault="00517664" w:rsidP="0051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9B5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спубликански</w:t>
            </w:r>
            <w:r w:rsidR="009B5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 этап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(олимпиады, конкурсы)</w:t>
            </w:r>
          </w:p>
        </w:tc>
      </w:tr>
      <w:tr w:rsidR="009B52F4" w:rsidRPr="008C057B" w:rsidTr="00871AA3">
        <w:trPr>
          <w:gridAfter w:val="2"/>
          <w:wAfter w:w="3542" w:type="dxa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F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– 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 –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 –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10 -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2F4" w:rsidRDefault="009B52F4" w:rsidP="009B5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52F4" w:rsidRDefault="009B52F4" w:rsidP="009B5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– 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B52F4" w:rsidRDefault="009B52F4" w:rsidP="009B5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 –</w:t>
            </w:r>
            <w:r w:rsidR="009F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9B52F4" w:rsidRDefault="009B52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52F4" w:rsidRDefault="009B52F4" w:rsidP="009B52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B47" w:rsidRPr="008C057B" w:rsidTr="00871AA3">
        <w:trPr>
          <w:gridAfter w:val="2"/>
          <w:wAfter w:w="3542" w:type="dxa"/>
        </w:trPr>
        <w:tc>
          <w:tcPr>
            <w:tcW w:w="10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0A2B47" w:rsidP="00B77F5F">
            <w:pPr>
              <w:spacing w:before="100" w:beforeAutospacing="1" w:after="100" w:afterAutospacing="1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этап (олимпиады, конкурсы)</w:t>
            </w:r>
          </w:p>
        </w:tc>
      </w:tr>
      <w:tr w:rsidR="000A2B47" w:rsidRPr="008C057B" w:rsidTr="00871AA3">
        <w:trPr>
          <w:gridAfter w:val="2"/>
          <w:wAfter w:w="3542" w:type="dxa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F5F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Русский язык:1-1;1-2;1-3</w:t>
            </w:r>
          </w:p>
          <w:p w:rsidR="00655DC5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История: 1-1; 2-2; 1-3</w:t>
            </w:r>
            <w:r w:rsidR="00655DC5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655DC5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Дагестана: 1-3; 2-1</w:t>
            </w:r>
          </w:p>
          <w:p w:rsidR="00AF37D3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Англиийский</w:t>
            </w:r>
            <w:proofErr w:type="spellEnd"/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язык: 1-1; 2-3; 1-3</w:t>
            </w:r>
          </w:p>
          <w:p w:rsidR="00AF37D3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Технология: 1-2; 2-2; 3-2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Ф/воспитание: 2-1; 3-1</w:t>
            </w:r>
          </w:p>
          <w:p w:rsidR="00AF37D3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Математика: 1-1; 2-3; 3-1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Экология: 1-3; 3-1</w:t>
            </w:r>
          </w:p>
          <w:p w:rsidR="00655DC5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Обществознание: 2-1; 3-1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Физика: 1-1; 2-2; 3-1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Экономика: 3-1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Биология: 1-1;2-1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="00655DC5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География: 1-1; 2-4 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655DC5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Право: 1-2; 2-1</w:t>
            </w:r>
          </w:p>
          <w:p w:rsidR="003443C2" w:rsidRPr="008C1FFF" w:rsidRDefault="00AF37D3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Русская литература: 1-1; 2-2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Химия: </w:t>
            </w:r>
            <w:r w:rsidR="003443C2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2-1; 3-2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443C2" w:rsidRPr="008C1FFF" w:rsidRDefault="003443C2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Информатика: 2-1; 3-2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ОБЖ: 2-1; 3-1</w:t>
            </w:r>
          </w:p>
          <w:p w:rsidR="003443C2" w:rsidRPr="008C1FFF" w:rsidRDefault="003443C2" w:rsidP="00655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Юный математик: 1-1; 2-1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Шахматы: 1-2; 2-2</w:t>
            </w:r>
          </w:p>
          <w:p w:rsidR="00871AA3" w:rsidRPr="008C1FFF" w:rsidRDefault="003443C2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Родной язык: 1-4;</w:t>
            </w:r>
            <w:r w:rsidR="00871AA3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2-1; 3-1</w:t>
            </w:r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Родная</w:t>
            </w:r>
            <w:proofErr w:type="gramEnd"/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лит-</w:t>
            </w:r>
            <w:r w:rsidR="00871AA3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="00871AA3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 1-2; 2-2; 3-1</w:t>
            </w:r>
          </w:p>
          <w:p w:rsidR="000A2B47" w:rsidRPr="008C1FFF" w:rsidRDefault="00871AA3" w:rsidP="001A7C9C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Олимпиада Л.И.Чебышева: 2 призера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1FFF" w:rsidRDefault="000A2B47" w:rsidP="00B77F5F">
            <w:pPr>
              <w:spacing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5DC5" w:rsidRPr="008C1FFF" w:rsidRDefault="00655DC5" w:rsidP="00655DC5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язык:1-1;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2-3</w:t>
            </w:r>
          </w:p>
          <w:p w:rsidR="00AF37D3" w:rsidRPr="008C1FFF" w:rsidRDefault="00AF37D3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Экология:  3-1</w:t>
            </w:r>
          </w:p>
          <w:p w:rsidR="00AF37D3" w:rsidRPr="008C1FFF" w:rsidRDefault="00AF37D3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Биология: 2-3</w:t>
            </w:r>
          </w:p>
          <w:p w:rsidR="003443C2" w:rsidRPr="008C1FFF" w:rsidRDefault="003443C2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ОБЖ: 2-1</w:t>
            </w:r>
          </w:p>
          <w:p w:rsidR="003443C2" w:rsidRPr="008C1FFF" w:rsidRDefault="003443C2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Шахматы: 1-2</w:t>
            </w:r>
          </w:p>
          <w:p w:rsidR="003443C2" w:rsidRPr="008C1FFF" w:rsidRDefault="003443C2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Дагестана: 1- 4</w:t>
            </w:r>
          </w:p>
          <w:p w:rsidR="00871AA3" w:rsidRPr="008C1FFF" w:rsidRDefault="00871AA3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Родной язык: 1-1; 2-2; 3-1</w:t>
            </w:r>
          </w:p>
          <w:p w:rsidR="00871AA3" w:rsidRPr="008C1FFF" w:rsidRDefault="00871AA3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Родная литература: 1-3; 3-1</w:t>
            </w:r>
          </w:p>
          <w:p w:rsidR="00871AA3" w:rsidRPr="008C1FFF" w:rsidRDefault="00871AA3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Олимпиада Л.И.Чебышева:</w:t>
            </w:r>
          </w:p>
          <w:p w:rsidR="00871AA3" w:rsidRPr="008C1FFF" w:rsidRDefault="001A40D7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победитель</w:t>
            </w:r>
            <w:r w:rsidR="00871AA3" w:rsidRPr="008C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;        1 призер</w:t>
            </w:r>
          </w:p>
          <w:p w:rsidR="003443C2" w:rsidRPr="008C1FFF" w:rsidRDefault="003443C2" w:rsidP="00B77F5F">
            <w:pPr>
              <w:spacing w:before="100" w:beforeAutospacing="1" w:after="100" w:afterAutospacing="1" w:line="1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F37D3" w:rsidRPr="008C1FFF" w:rsidRDefault="00AF37D3" w:rsidP="00B77F5F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2B47" w:rsidRPr="008C1FFF" w:rsidRDefault="000A2B47" w:rsidP="00B77F5F">
            <w:pPr>
              <w:spacing w:before="100" w:beforeAutospacing="1" w:after="100" w:afterAutospacing="1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52F4" w:rsidRPr="008C057B" w:rsidTr="00871AA3">
        <w:trPr>
          <w:gridAfter w:val="2"/>
          <w:wAfter w:w="3542" w:type="dxa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2F4" w:rsidRDefault="009B52F4" w:rsidP="009B5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2F4" w:rsidRDefault="009B52F4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71AA3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2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57B" w:rsidRPr="00C92E5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.​ </w:t>
      </w:r>
      <w:proofErr w:type="gramStart"/>
      <w:r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Количество учащихся, ставших лауреатами, призерами различных предметных конкурсных форм (научно-практические конференции, турниры и т.д.) за последние </w:t>
      </w:r>
      <w:r w:rsidR="009B52F4"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C92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года (областной, федеральный уровень)</w:t>
      </w:r>
      <w:proofErr w:type="gramEnd"/>
    </w:p>
    <w:tbl>
      <w:tblPr>
        <w:tblW w:w="107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  <w:gridCol w:w="2710"/>
        <w:gridCol w:w="2125"/>
        <w:gridCol w:w="2125"/>
      </w:tblGrid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конкурса, мероприятия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 (школьный, районный, окружной…)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</w:t>
            </w:r>
          </w:p>
        </w:tc>
      </w:tr>
      <w:tr w:rsidR="000A2B47" w:rsidRPr="008C057B" w:rsidTr="00871AA3">
        <w:trPr>
          <w:trHeight w:val="552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«Права человека глазами ребенка»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9F1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чинения «Мир без террора»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</w:tr>
      <w:tr w:rsidR="000A2B47" w:rsidRPr="008C057B" w:rsidTr="00871AA3">
        <w:trPr>
          <w:trHeight w:val="625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должность быть на земле человеком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B1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место-1</w:t>
            </w:r>
          </w:p>
        </w:tc>
      </w:tr>
      <w:tr w:rsidR="00933349" w:rsidRPr="008C057B" w:rsidTr="00871AA3">
        <w:trPr>
          <w:trHeight w:val="832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«Гордо реет флаг державный»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349" w:rsidRPr="008C057B" w:rsidRDefault="00933349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«Экологический маршрут: природа, этнос и культура»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краевед»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краевед»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B47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 w:rsidR="000A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на родном языке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B47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 w:rsidR="000A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B77F5F">
        <w:trPr>
          <w:trHeight w:val="508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классика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</w:p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B77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  <w:r w:rsidR="00B7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</w:p>
        </w:tc>
      </w:tr>
      <w:tr w:rsidR="000A2B47" w:rsidRPr="008C057B" w:rsidTr="00B77F5F">
        <w:trPr>
          <w:trHeight w:val="35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B1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место-2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</w:t>
            </w:r>
            <w:r w:rsidR="000A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тлетика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патриот России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состязание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DB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место-1</w:t>
            </w:r>
            <w:r w:rsidR="00DB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B77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место-1</w:t>
            </w:r>
            <w:r w:rsidR="00B7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«Мир без террора»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B77F5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A2B47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B77F5F" w:rsidP="001A7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мальчики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B77F5F" w:rsidP="008C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0A2B47" w:rsidRPr="008C057B" w:rsidTr="00871AA3"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девушки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</w:tr>
      <w:tr w:rsidR="000A2B47" w:rsidRPr="008C057B" w:rsidTr="00B77F5F">
        <w:trPr>
          <w:trHeight w:val="376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Декаративно-прекладное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0A2B47" w:rsidP="00953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Pr="008C057B" w:rsidRDefault="000A2B47" w:rsidP="00953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</w:t>
            </w:r>
          </w:p>
        </w:tc>
      </w:tr>
      <w:tr w:rsidR="000A2B47" w:rsidRPr="008C057B" w:rsidTr="00B77F5F">
        <w:trPr>
          <w:trHeight w:val="37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Дикорастущие растения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ймаки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0A2B4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B47" w:rsidRPr="008C057B" w:rsidTr="00B77F5F">
        <w:trPr>
          <w:trHeight w:val="389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0A2B47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дружбой народов сильны»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2B47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-1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2B47" w:rsidRDefault="000A2B47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349" w:rsidRPr="008C057B" w:rsidTr="00B77F5F">
        <w:trPr>
          <w:trHeight w:val="381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Default="00933349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«Очаг мой, родной Дагестан»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Default="00933349" w:rsidP="00953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349" w:rsidRDefault="00933349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349" w:rsidRPr="008C057B" w:rsidTr="00B77F5F">
        <w:trPr>
          <w:trHeight w:val="67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Default="00933349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рисуют сказки народов России»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933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933349" w:rsidRDefault="00933349" w:rsidP="00933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349" w:rsidRDefault="00933349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349" w:rsidRPr="008C057B" w:rsidTr="00B77F5F">
        <w:trPr>
          <w:trHeight w:val="640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Default="00933349" w:rsidP="001A7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5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«Аймаки, как часть культуры»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Pr="008C057B" w:rsidRDefault="00933349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3349" w:rsidRDefault="00933349" w:rsidP="00953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953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933349" w:rsidRDefault="00933349" w:rsidP="00933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33349" w:rsidRDefault="00933349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57B" w:rsidRPr="008C057B" w:rsidRDefault="008C057B" w:rsidP="000A2B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разделу</w:t>
      </w:r>
    </w:p>
    <w:p w:rsidR="008C057B" w:rsidRPr="008C057B" w:rsidRDefault="00621AAA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два</w:t>
      </w:r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динамика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знаний обучающихся. В</w:t>
      </w:r>
      <w:r w:rsidR="001A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году составляло 51,1%,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году – 49,2</w:t>
      </w:r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системной и кропотливой работы каждого педагога и руководителя является устойчивая 100%-ая успеваемость, положительная динамика качества знаний обучающихся средней и старшей ступени, повышение качества подготовки выпускников 9-х и 11-х классов.</w:t>
      </w:r>
    </w:p>
    <w:p w:rsidR="008C057B" w:rsidRPr="00621AAA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21A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4. КАДРОВОЕ ОБЕСПЕЧЕНИЕ ОБРАЗОВАТЕЛЬНОГО ПРОЦЕССА</w:t>
      </w:r>
    </w:p>
    <w:p w:rsidR="008C057B" w:rsidRPr="001A3CC2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Характеристика учительских кадров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7"/>
        <w:gridCol w:w="1629"/>
        <w:gridCol w:w="1221"/>
      </w:tblGrid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педагогических работников ОУ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965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8C057B"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внешние совместители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rPr>
          <w:trHeight w:val="697"/>
        </w:trPr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</w:t>
            </w:r>
            <w:r w:rsidR="003F382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firstLine="1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AF59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left="1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AF5936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left="1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прошедшие курсы повышения квалификации за последние 5 лет</w:t>
            </w:r>
            <w:proofErr w:type="gramEnd"/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42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8C057B" w:rsidRPr="008C057B" w:rsidRDefault="008C057B" w:rsidP="008C057B">
            <w:pPr>
              <w:spacing w:before="100" w:beforeAutospacing="1" w:after="100" w:afterAutospacing="1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C057B"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57B" w:rsidRPr="001A3CC2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8"/>
        <w:gridCol w:w="1284"/>
      </w:tblGrid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(всего)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</w:t>
            </w:r>
            <w:proofErr w:type="gram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B28E7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C057B" w:rsidRPr="001A3CC2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специалистах </w:t>
      </w:r>
      <w:proofErr w:type="spellStart"/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психолого-медико-социального</w:t>
      </w:r>
      <w:proofErr w:type="spellEnd"/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сопровождения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8"/>
        <w:gridCol w:w="1284"/>
      </w:tblGrid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57B" w:rsidRPr="008C057B" w:rsidTr="008C057B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Таким образом, можно сделать следующие выводы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 школе работают высококвалифицированные педагоги, что подтверждается ежегодными высокими результатами по ЕГЭ и ГИА в 9-х классах.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="0005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55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учителей имеют высшее образование. Двое из них имеют два высших образования.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="0055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5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имеют высшую и первую квалификационную категорию.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Педагогические работники школы постоянно повышают свою квалификацию в сфере информационно-коммуникационных технологий.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Коллектив систематически работает над повышением профессиональной компетентности.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Педагоги школы ежегодно принимают участие в конкурсах Приоритетного национального проекта «Образование».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Административно - управленческий персонал обладает высоким потенциалом, постоянно совершенствуя свои учебно-методические, административные навыки творчески подходят к работе по модернизации учебного процесса, продуктивно и эффективно распространяют свой методический и административный опыт, проводя муниципальные семинары на базе ОУ.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роста педагогов в условиях инновационного учреждения позволяет углубить базовые знания, развить умения (осмысление собственного педагогического опыта), прогностические умения (составление собственных программ), конструктивные умения (обобщение полученных результатов), формирование потребности в непрерывном профессиональном самосовершенствовании, что является показателем конкурентоспособности любого специалиста.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Важная роль в повышении профессионального роста отводится методическому совету, в компетенцию которого входит создание коллектива единомышленников, анализ деятельности школы, результаты использования новых педагогических технологий, анализ профессиональной деятельности педагогов, рассмотрение прогностических программ и проектов, обобщение опыта, анализ инновационных способов и приемов, влияющих на процесс формирования конкурентоспособности как личности обучающегося, так и учреждения в целом.</w:t>
      </w:r>
      <w:proofErr w:type="gramEnd"/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Количество работников, имеющих отличия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5"/>
        <w:gridCol w:w="2127"/>
      </w:tblGrid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0532DF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55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служенный учитель РД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Ветеран труда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Министерства образования и науки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3F3824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5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057B" w:rsidRPr="008C057B" w:rsidTr="008C057B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Нагрудный знак «Почетный работник общего образования РФ»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</w:t>
            </w:r>
          </w:p>
        </w:tc>
      </w:tr>
    </w:tbl>
    <w:p w:rsidR="008C057B" w:rsidRPr="001A3CC2" w:rsidRDefault="008C057B" w:rsidP="007230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Педагоги - победители в конкурсах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5724"/>
        <w:gridCol w:w="2855"/>
      </w:tblGrid>
      <w:tr w:rsidR="008C057B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3CC2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8C057B" w:rsidRPr="001A3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3CC2" w:rsidRDefault="008C057B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1A3CC2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Победителы</w:t>
            </w:r>
            <w:proofErr w:type="spellEnd"/>
          </w:p>
        </w:tc>
      </w:tr>
      <w:tr w:rsidR="008C057B" w:rsidRPr="008C057B" w:rsidTr="00723059">
        <w:trPr>
          <w:trHeight w:val="542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Default="008C057B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лучших учителей</w:t>
            </w:r>
            <w:r w:rsidR="002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«Учитель года»</w:t>
            </w:r>
          </w:p>
          <w:p w:rsidR="008C057B" w:rsidRPr="008C057B" w:rsidRDefault="008C057B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Default="008C057B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  <w:proofErr w:type="spellStart"/>
            <w:r w:rsidR="002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 w:rsidR="002B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Р.К.</w:t>
            </w:r>
          </w:p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D09" w:rsidRPr="008C057B" w:rsidTr="00723059">
        <w:trPr>
          <w:trHeight w:val="735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D09" w:rsidRPr="008C057B" w:rsidRDefault="00E54D0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D09" w:rsidRPr="008C057B" w:rsidRDefault="00E54D0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лучших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«Учитель года»</w:t>
            </w:r>
          </w:p>
          <w:p w:rsidR="00E54D09" w:rsidRPr="008C057B" w:rsidRDefault="00E54D0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E54D0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Ахмедова П.А.</w:t>
            </w:r>
          </w:p>
        </w:tc>
      </w:tr>
      <w:tr w:rsidR="00975DE6" w:rsidRPr="008C057B" w:rsidTr="00723059">
        <w:trPr>
          <w:trHeight w:val="660"/>
        </w:trPr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Ахмедова П.А.</w:t>
            </w:r>
          </w:p>
        </w:tc>
      </w:tr>
      <w:tr w:rsidR="00975DE6" w:rsidRPr="008C057B" w:rsidTr="00723059">
        <w:trPr>
          <w:trHeight w:val="660"/>
        </w:trPr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конкурс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 Ахмедова П.А.</w:t>
            </w:r>
          </w:p>
        </w:tc>
      </w:tr>
      <w:tr w:rsidR="00FB3DDE" w:rsidRPr="008C057B" w:rsidTr="00723059">
        <w:trPr>
          <w:trHeight w:val="375"/>
        </w:trPr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лучших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«Учитель года»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конкурс «Лучший молодой учитель»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 Баширова П.М.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«Учитель родного языка и литературы»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Гафурова Р.О.</w:t>
            </w:r>
          </w:p>
        </w:tc>
      </w:tr>
      <w:tr w:rsidR="00FB3DDE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Pr="008C057B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интегрированный урок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3DDE" w:rsidRDefault="00FB3DDE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русскому языку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русскому языку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математике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Гафурова З.М.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русскому языку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биологии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D00172" w:rsidRPr="008C057B" w:rsidTr="00723059">
        <w:trPr>
          <w:trHeight w:val="748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172" w:rsidRDefault="00D00172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</w:t>
            </w:r>
          </w:p>
          <w:p w:rsidR="00D00172" w:rsidRDefault="00D00172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172" w:rsidRDefault="00D00172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мет.разработка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«Посвященный А.С.Пушкину»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0172" w:rsidRDefault="00D00172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975DE6" w:rsidRPr="008C057B" w:rsidTr="00723059">
        <w:trPr>
          <w:trHeight w:val="488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русскому языку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Ахмедова М.М.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Баширова П.М.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конкурс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Баширова П.М.</w:t>
            </w:r>
          </w:p>
        </w:tc>
      </w:tr>
      <w:tr w:rsidR="00C85A7F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«Посвященный А.С.Пушкину»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75DE6" w:rsidRPr="008C057B" w:rsidTr="00723059">
        <w:trPr>
          <w:trHeight w:val="465"/>
        </w:trPr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олимпиады по русскому языку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C85A7F" w:rsidRPr="008C057B" w:rsidTr="00723059">
        <w:trPr>
          <w:trHeight w:val="375"/>
        </w:trPr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г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«Лучший учитель русского языка»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5A7F" w:rsidRDefault="00C85A7F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75DE6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Мун.этап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97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7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классный </w:t>
            </w:r>
            <w:proofErr w:type="spellStart"/>
            <w:proofErr w:type="gramStart"/>
            <w:r w:rsidR="0097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="0097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5DE6" w:rsidRPr="008C057B" w:rsidRDefault="00975DE6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Баширова П.М.</w:t>
            </w:r>
          </w:p>
        </w:tc>
      </w:tr>
      <w:tr w:rsidR="00723059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Респ.этап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   Баширова П.М.</w:t>
            </w:r>
          </w:p>
        </w:tc>
      </w:tr>
      <w:tr w:rsidR="00723059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«Лучший учитель географии»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Х.И</w:t>
            </w:r>
          </w:p>
        </w:tc>
      </w:tr>
      <w:tr w:rsidR="00723059" w:rsidRPr="008C057B" w:rsidTr="00723059"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«Лучший учитель технологии»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59" w:rsidRPr="008C057B" w:rsidRDefault="00723059" w:rsidP="0072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</w:tr>
    </w:tbl>
    <w:p w:rsidR="008C057B" w:rsidRPr="001A3CC2" w:rsidRDefault="00723059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 w:type="textWrapping" w:clear="all"/>
      </w:r>
      <w:r w:rsidR="008C057B" w:rsidRPr="001A3C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Школа – победитель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4736"/>
        <w:gridCol w:w="3338"/>
      </w:tblGrid>
      <w:tr w:rsidR="008C057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47194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47194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471942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8C057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51EBE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в соревновании между общеобразовательными школами по всем направлениям учебно-воспитательного процесса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7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 управления образования МО «Гергебильского района»</w:t>
            </w:r>
          </w:p>
        </w:tc>
      </w:tr>
      <w:tr w:rsidR="00471942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Pr="008C057B" w:rsidRDefault="00471942" w:rsidP="0047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2012г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471942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успехи на районных и республиканских конкурсах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7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 управления образования МО «Гергебильского района»</w:t>
            </w:r>
          </w:p>
        </w:tc>
      </w:tr>
      <w:tr w:rsidR="00471942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471942" w:rsidP="0047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2012г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471942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активное участие и успехи на республиканских мероприятиях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471942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471942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C8725B" w:rsidP="0047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47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471942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место на лично-командном первенстве</w:t>
            </w:r>
            <w:r w:rsidR="00C8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шахматам среди школьников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42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C8725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Default="00C8725B" w:rsidP="004719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2012г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по стрельбе военно-спортивной игры «Победа, посвященной 67-й годовщине Победы в ВОВ 1941-1945 г»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управления образования МО «Гергебильского района»</w:t>
            </w:r>
          </w:p>
        </w:tc>
      </w:tr>
      <w:tr w:rsidR="008C057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7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471942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в соревновании между общеобразовательными школами по всем направлениям учебно-воспитательного процесса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7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 управления образования МО «Гергебильского района»</w:t>
            </w:r>
          </w:p>
        </w:tc>
      </w:tr>
      <w:tr w:rsidR="008C057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8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достигнутые успехи в учебно-воспитательной работе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управления образования МО «Гергебильского района»</w:t>
            </w:r>
          </w:p>
        </w:tc>
      </w:tr>
      <w:tr w:rsidR="008C057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A9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достигнутые успехи на муниципальном и региональном этапах Всероссийских предметных олимпиад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C8725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A9739F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</w:t>
            </w:r>
          </w:p>
          <w:p w:rsidR="00A9739F" w:rsidRPr="008C057B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в соревновании между общеобразовательными школами по всем направлениям учебно-воспитательного процесса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C8725B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Pr="008C057B" w:rsidRDefault="00056C8E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8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Default="00C8725B" w:rsidP="00C8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достижения в  муниципальном и р</w:t>
            </w:r>
            <w:r w:rsidR="000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егиональном этапах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</w:t>
            </w:r>
            <w:r w:rsidR="000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школьников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725B" w:rsidRDefault="00056C8E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A9739F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8B5904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A9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C8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 в соревновании между общеобразовательными школами по всем направлениям учебно-воспитательного процесса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управления образования МО «Гергебильского района»</w:t>
            </w:r>
          </w:p>
        </w:tc>
      </w:tr>
      <w:tr w:rsidR="00056C8E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6C8E" w:rsidRDefault="00056C8E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2015г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6C8E" w:rsidRDefault="00056C8E" w:rsidP="00C8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достигнутые успехи в деле воспитания и обучения подрастающего поколения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056C8E" w:rsidP="00A97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Почетная грамота управления образования МО «Гергебильского района»</w:t>
            </w:r>
          </w:p>
        </w:tc>
      </w:tr>
      <w:tr w:rsidR="00056C8E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6C8E" w:rsidRDefault="00A9739F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56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  <w:p w:rsidR="00056C8E" w:rsidRDefault="00056C8E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6C8E" w:rsidRDefault="00A9739F" w:rsidP="00C8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второе место по подготовке выпускников к ЕГЭ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6C8E" w:rsidRDefault="00A9739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МО «Гергебильского района»</w:t>
            </w:r>
          </w:p>
        </w:tc>
      </w:tr>
      <w:tr w:rsidR="00A9739F" w:rsidRPr="008C057B" w:rsidTr="008C057B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05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2018 г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C8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высокий уровень подготовки обучающихся к всероссийской олимпиаде школьников в рейтинге вклада школ РД в развитие таланта обучающихся в 2017 году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739F" w:rsidRDefault="00A9739F" w:rsidP="00A973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Правительства Республики Дагестан</w:t>
            </w:r>
          </w:p>
        </w:tc>
      </w:tr>
    </w:tbl>
    <w:p w:rsidR="008C057B" w:rsidRPr="001A7C9C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A7C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Медалисты школы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9"/>
        <w:gridCol w:w="3208"/>
        <w:gridCol w:w="3336"/>
      </w:tblGrid>
      <w:tr w:rsidR="008C057B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7D753B" w:rsidRDefault="007D753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8C057B" w:rsidRPr="007D7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7D753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золотых медалистов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7D753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серебряных медалистов</w:t>
            </w:r>
          </w:p>
        </w:tc>
      </w:tr>
      <w:tr w:rsidR="00E1737D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7D753B" w:rsidRDefault="00E1737D" w:rsidP="00E17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7D753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7D753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737D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E1737D" w:rsidRDefault="00E1737D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E1737D" w:rsidRDefault="00E1737D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E1737D" w:rsidRDefault="00E1737D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5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E1737D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552880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7D753B" w:rsidP="00E1737D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7D753B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7D753B" w:rsidP="00E1737D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7D753B" w:rsidP="00E17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C057B" w:rsidRPr="001A7C9C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7C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5. ИНФОРМАЦИОННО-ТЕХНИЧЕСКОЕ ОСНАЩЕНИЕ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Школа – новостройка (20</w:t>
      </w:r>
      <w:r w:rsidR="007D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 обеспечена современным новейшим оборудованием: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В школе функционируют учебные кабинеты, процент обеспечения от 85 до 100%.</w:t>
      </w:r>
    </w:p>
    <w:p w:rsidR="008C057B" w:rsidRPr="008C057B" w:rsidRDefault="007D753B" w:rsidP="0095367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Имеется 1</w:t>
      </w:r>
      <w:r w:rsidR="00EE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медицинский кабинет</w:t>
      </w:r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оснащение </w:t>
      </w:r>
      <w:proofErr w:type="gramStart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нормам </w:t>
      </w:r>
      <w:proofErr w:type="spellStart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Кабинет информатики оснащен новым компьютерным оборудованием, все компьютеры имеют выход в Интернет.</w:t>
      </w:r>
    </w:p>
    <w:p w:rsidR="008C057B" w:rsidRPr="008C057B" w:rsidRDefault="007D753B" w:rsidP="0095367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3</w:t>
      </w:r>
      <w:r w:rsidR="008C057B"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кабинеты оснащены интерактивными досками.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9.​ Учебники, рабочие тетради приобретаются только за счет У</w:t>
      </w:r>
      <w:r w:rsidR="001A4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условия в соответствии с новыми современными требованиями к образовательному процессу: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-сформирована единая информационная среда: стабильно функционирующая локальная сеть, электронная почта, организован доступ участников образовательного процесса к образовательным ресурсам сети Интернет, благодаря чему обеспечивается  информационный поток для организации уроков и внеклассных мероприятий;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-кабинеты оснащены новой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методическими и наглядными пособиями, творческими работами обучающихся;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</w:t>
      </w:r>
      <w:proofErr w:type="gram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 школьной программы;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-питание обучающихся осуществляется в столовой с современным технологическим оборудованием и залом для приема пищи на </w:t>
      </w:r>
      <w:r w:rsidR="001A40D7" w:rsidRPr="00953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953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посадочных мест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растёт объём средств внебюджетного финансирования.</w:t>
      </w:r>
    </w:p>
    <w:p w:rsidR="008C057B" w:rsidRPr="008C057B" w:rsidRDefault="008C057B" w:rsidP="00953672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5.2.​ Наличие оснащенных специализированных кабинетов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5"/>
        <w:gridCol w:w="1299"/>
      </w:tblGrid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723059" w:rsidRDefault="00723059" w:rsidP="008C057B">
            <w:pPr>
              <w:spacing w:after="0" w:line="240" w:lineRule="auto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</w:t>
            </w:r>
            <w:r w:rsidRPr="00723059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  <w:lang w:eastAsia="ru-RU"/>
              </w:rPr>
              <w:t>Название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723059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230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14592F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E1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737D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8C057B" w:rsidRDefault="00E1737D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 и литературы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D" w:rsidRPr="008C057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rPr>
          <w:trHeight w:val="344"/>
        </w:trPr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(указать):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C057B" w:rsidRPr="008C057B" w:rsidTr="008C057B">
        <w:trPr>
          <w:trHeight w:val="194"/>
        </w:trPr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1737D" w:rsidP="008C057B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057B" w:rsidRPr="008C057B" w:rsidTr="008C057B"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057B" w:rsidRPr="008C057B" w:rsidRDefault="00E1737D" w:rsidP="008C0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 по разделу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условия в соответствии с новыми современными требованиями к образовательному процессу: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сформирована единая информационная среда: стабильно функционирующая локальная сеть, электронная почта, сайт школы, организован доступ участников образовательного процесса школы к образовательным ресурсам сети Интернет, благодаря чему обеспечивается мощный информационный поток для организации уроков и внекла</w:t>
      </w:r>
      <w:r w:rsidR="0014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ссных мероприятий; установлено 3 интерактивных досок.4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проекторов;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кабинеты оснащены новой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методическими и наглядными пособиями, творческими работами обучающихся; сформирована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 школьной программы;</w:t>
      </w:r>
      <w:proofErr w:type="gramEnd"/>
    </w:p>
    <w:p w:rsidR="008C057B" w:rsidRPr="008C057B" w:rsidRDefault="008C057B" w:rsidP="0014592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питание обучающихся осуществляется в столовой с современным технологическим оборудованием и залом для приема пищи на </w:t>
      </w:r>
      <w:r w:rsidR="0014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посадочных мест;</w:t>
      </w:r>
    </w:p>
    <w:p w:rsidR="008C057B" w:rsidRPr="0014592F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5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введением электронных дневников и классных журналов необходимо подключить все учебные кабинеты к сети Интернет.</w:t>
      </w:r>
    </w:p>
    <w:p w:rsidR="008C057B" w:rsidRPr="00723059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2305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РАЗДЕЛ 6. ДОПОЛНИТЕЛЬНАЯ ИНФОРМАЦИЯ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(вариативный раздел – 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добавляется в материалы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желанию ОУ)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Прекрасный сосновый бор, светлые, чистые озера, ягодные полянки в устье реки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Тантулья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те преимущества, которые позволяют говорить о возможности организации не только учебных занятий в естественных условиях, но и организации качественного, полезного отдыха детей.</w:t>
      </w:r>
    </w:p>
    <w:p w:rsidR="008C057B" w:rsidRPr="00723059" w:rsidRDefault="008C057B" w:rsidP="008C05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2305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ОБЩИЕ ВЫВОДЫ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8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1.​ Содержание и качество подготовки обучающихся и выпускников по заявленным к государственной аккредитации образовательным программам соответствует федеральным государственным требованиям.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8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 Учебный план школы разработан в соответствии с федеральными и региональными нормативными правовыми актами,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компонентов, максимальный объем учебной нагрузки обучающихся не превышен. Учебный план позволяет в полном объёме реализовать потребности и запросы участников образовательного процесса.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8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Результаты государственной (итоговой) аттестации показывают, что подготовка выпускников школы осуществляется на высоком уровне.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38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Информационно-техническая обеспеченность школы позволяет реализовать образовательную программу.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показатели деятельности общеобразовательного учреждения по результатам </w:t>
      </w:r>
      <w:proofErr w:type="spellStart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показателям деятельности, необходимым для установления государственного статуса по типу «общеобразовательное учреждение».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следует направить работу педагогического коллектива на осуществление мероприятий по реализации комплекса мер модернизации системы общего образования и плана </w:t>
      </w:r>
      <w:r w:rsidR="007B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 развития МК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7B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Аймакинской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основе национальной образовательной инициативы «Наша новая школа».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Считать главными задачами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совершенствование условий для перехода на стандарты нового поколения начального и общего образования;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обеспечение качества и доступности образовательных услуг путём повышения эффективности системы управления;</w:t>
      </w:r>
    </w:p>
    <w:p w:rsidR="008C057B" w:rsidRP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комплекса мероприятий, направленных на повышение мотивации к здоровому образу жизни и системным занятиям физической культурой;</w:t>
      </w:r>
    </w:p>
    <w:p w:rsidR="008C057B" w:rsidRDefault="008C057B" w:rsidP="008C057B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реализация </w:t>
      </w:r>
      <w:r w:rsidR="007B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школы на 2015 – 2020</w:t>
      </w: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7B3B2D" w:rsidRPr="00C92E5B" w:rsidRDefault="007B3B2D" w:rsidP="008C057B">
      <w:pPr>
        <w:shd w:val="clear" w:color="auto" w:fill="FFFFFF"/>
        <w:spacing w:before="100" w:beforeAutospacing="1" w:after="100" w:afterAutospacing="1" w:line="240" w:lineRule="auto"/>
        <w:ind w:left="1107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АСОШ _____________ Гаджиева Х.И.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7"/>
        <w:gridCol w:w="2520"/>
      </w:tblGrid>
      <w:tr w:rsidR="008C057B" w:rsidRPr="008C057B" w:rsidTr="008C057B">
        <w:tc>
          <w:tcPr>
            <w:tcW w:w="5797" w:type="dxa"/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8C057B" w:rsidRPr="008C057B" w:rsidRDefault="008C057B" w:rsidP="008C05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C057B" w:rsidRDefault="008C057B" w:rsidP="008C057B">
      <w:pPr>
        <w:shd w:val="clear" w:color="auto" w:fill="FFFFFF"/>
        <w:spacing w:before="100" w:beforeAutospacing="1" w:after="100" w:afterAutospacing="1" w:line="240" w:lineRule="auto"/>
      </w:pPr>
      <w:r w:rsidRPr="008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самообследовании общеобразовательного учреждения размещен на сайте образовательного учреждения:</w:t>
      </w:r>
      <w:r w:rsidR="007B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060539" w:rsidRDefault="00060539" w:rsidP="008C057B">
      <w:pPr>
        <w:shd w:val="clear" w:color="auto" w:fill="FFFFFF"/>
        <w:spacing w:before="100" w:beforeAutospacing="1" w:after="100" w:afterAutospacing="1" w:line="240" w:lineRule="auto"/>
      </w:pPr>
    </w:p>
    <w:sectPr w:rsidR="00060539" w:rsidSect="00EB10C2">
      <w:pgSz w:w="11906" w:h="16838"/>
      <w:pgMar w:top="993" w:right="567" w:bottom="284" w:left="85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8A7"/>
    <w:multiLevelType w:val="multilevel"/>
    <w:tmpl w:val="6D9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5F92"/>
    <w:multiLevelType w:val="multilevel"/>
    <w:tmpl w:val="6D76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01C41"/>
    <w:multiLevelType w:val="multilevel"/>
    <w:tmpl w:val="48462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F0D04"/>
    <w:multiLevelType w:val="multilevel"/>
    <w:tmpl w:val="2C7E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C1BA3"/>
    <w:multiLevelType w:val="multilevel"/>
    <w:tmpl w:val="FB4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047D6"/>
    <w:multiLevelType w:val="multilevel"/>
    <w:tmpl w:val="3CBE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04C8C"/>
    <w:multiLevelType w:val="multilevel"/>
    <w:tmpl w:val="A72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D445C"/>
    <w:multiLevelType w:val="multilevel"/>
    <w:tmpl w:val="89B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D66D0"/>
    <w:multiLevelType w:val="multilevel"/>
    <w:tmpl w:val="24E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D427D"/>
    <w:multiLevelType w:val="multilevel"/>
    <w:tmpl w:val="E0B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34191"/>
    <w:multiLevelType w:val="multilevel"/>
    <w:tmpl w:val="14E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344FD"/>
    <w:multiLevelType w:val="multilevel"/>
    <w:tmpl w:val="663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CA7"/>
    <w:rsid w:val="00005BD5"/>
    <w:rsid w:val="00012A9C"/>
    <w:rsid w:val="000132D6"/>
    <w:rsid w:val="00037E40"/>
    <w:rsid w:val="000532DF"/>
    <w:rsid w:val="00056C8E"/>
    <w:rsid w:val="00060539"/>
    <w:rsid w:val="000704E4"/>
    <w:rsid w:val="00074657"/>
    <w:rsid w:val="00084570"/>
    <w:rsid w:val="00097C81"/>
    <w:rsid w:val="000A2B47"/>
    <w:rsid w:val="000B0326"/>
    <w:rsid w:val="000B0365"/>
    <w:rsid w:val="000B373C"/>
    <w:rsid w:val="000D3043"/>
    <w:rsid w:val="000E12DE"/>
    <w:rsid w:val="000E362A"/>
    <w:rsid w:val="000F003C"/>
    <w:rsid w:val="000F4323"/>
    <w:rsid w:val="0014592F"/>
    <w:rsid w:val="001648EC"/>
    <w:rsid w:val="00181AE9"/>
    <w:rsid w:val="00192EBF"/>
    <w:rsid w:val="001A3CC2"/>
    <w:rsid w:val="001A40D7"/>
    <w:rsid w:val="001A7C9C"/>
    <w:rsid w:val="001F4988"/>
    <w:rsid w:val="00257A79"/>
    <w:rsid w:val="00266DCF"/>
    <w:rsid w:val="00272F59"/>
    <w:rsid w:val="00280787"/>
    <w:rsid w:val="002B5B4D"/>
    <w:rsid w:val="002D4078"/>
    <w:rsid w:val="003443C2"/>
    <w:rsid w:val="00387C94"/>
    <w:rsid w:val="003F3824"/>
    <w:rsid w:val="004058EF"/>
    <w:rsid w:val="00454C59"/>
    <w:rsid w:val="00471156"/>
    <w:rsid w:val="00471942"/>
    <w:rsid w:val="004924E4"/>
    <w:rsid w:val="004965E7"/>
    <w:rsid w:val="004B28E7"/>
    <w:rsid w:val="004C0719"/>
    <w:rsid w:val="004F3E0B"/>
    <w:rsid w:val="00500606"/>
    <w:rsid w:val="00501251"/>
    <w:rsid w:val="00517664"/>
    <w:rsid w:val="00552880"/>
    <w:rsid w:val="00554E3D"/>
    <w:rsid w:val="005B1FB2"/>
    <w:rsid w:val="005C37EC"/>
    <w:rsid w:val="005C7AF7"/>
    <w:rsid w:val="005F01FE"/>
    <w:rsid w:val="0061171C"/>
    <w:rsid w:val="00621AAA"/>
    <w:rsid w:val="00642F5D"/>
    <w:rsid w:val="00655DC5"/>
    <w:rsid w:val="006A7496"/>
    <w:rsid w:val="006F2C12"/>
    <w:rsid w:val="00723059"/>
    <w:rsid w:val="00756875"/>
    <w:rsid w:val="00770742"/>
    <w:rsid w:val="00776EE2"/>
    <w:rsid w:val="007A540B"/>
    <w:rsid w:val="007A5F02"/>
    <w:rsid w:val="007B3B2D"/>
    <w:rsid w:val="007D2417"/>
    <w:rsid w:val="007D5FB3"/>
    <w:rsid w:val="007D753B"/>
    <w:rsid w:val="007E7B62"/>
    <w:rsid w:val="00806FBD"/>
    <w:rsid w:val="00817DC3"/>
    <w:rsid w:val="00837E5E"/>
    <w:rsid w:val="00860216"/>
    <w:rsid w:val="00871AA3"/>
    <w:rsid w:val="008B3841"/>
    <w:rsid w:val="008B5904"/>
    <w:rsid w:val="008B7059"/>
    <w:rsid w:val="008C057B"/>
    <w:rsid w:val="008C1FFF"/>
    <w:rsid w:val="008E2E5E"/>
    <w:rsid w:val="0091762B"/>
    <w:rsid w:val="009217DF"/>
    <w:rsid w:val="00930E8A"/>
    <w:rsid w:val="00932096"/>
    <w:rsid w:val="009331FA"/>
    <w:rsid w:val="00933349"/>
    <w:rsid w:val="00933791"/>
    <w:rsid w:val="00953672"/>
    <w:rsid w:val="00957EAB"/>
    <w:rsid w:val="0096023A"/>
    <w:rsid w:val="009740B0"/>
    <w:rsid w:val="00975DE6"/>
    <w:rsid w:val="009B0B1F"/>
    <w:rsid w:val="009B52F4"/>
    <w:rsid w:val="009F10BB"/>
    <w:rsid w:val="00A20731"/>
    <w:rsid w:val="00A41724"/>
    <w:rsid w:val="00A47787"/>
    <w:rsid w:val="00A53C1A"/>
    <w:rsid w:val="00A7415E"/>
    <w:rsid w:val="00A9739F"/>
    <w:rsid w:val="00AA21D3"/>
    <w:rsid w:val="00AA7E4F"/>
    <w:rsid w:val="00AB50AD"/>
    <w:rsid w:val="00AC06C4"/>
    <w:rsid w:val="00AC57A0"/>
    <w:rsid w:val="00AD6249"/>
    <w:rsid w:val="00AF37D3"/>
    <w:rsid w:val="00AF5936"/>
    <w:rsid w:val="00B13947"/>
    <w:rsid w:val="00B32616"/>
    <w:rsid w:val="00B33F9F"/>
    <w:rsid w:val="00B51F94"/>
    <w:rsid w:val="00B55E7C"/>
    <w:rsid w:val="00B64410"/>
    <w:rsid w:val="00B77F5F"/>
    <w:rsid w:val="00B958F4"/>
    <w:rsid w:val="00BA26F1"/>
    <w:rsid w:val="00BD2652"/>
    <w:rsid w:val="00BE13CF"/>
    <w:rsid w:val="00BE18EE"/>
    <w:rsid w:val="00BF5CC7"/>
    <w:rsid w:val="00C024ED"/>
    <w:rsid w:val="00C47022"/>
    <w:rsid w:val="00C53755"/>
    <w:rsid w:val="00C66DCF"/>
    <w:rsid w:val="00C85A7F"/>
    <w:rsid w:val="00C8725B"/>
    <w:rsid w:val="00C92E5B"/>
    <w:rsid w:val="00CA7B21"/>
    <w:rsid w:val="00CA7D7A"/>
    <w:rsid w:val="00D00172"/>
    <w:rsid w:val="00D00820"/>
    <w:rsid w:val="00D0119B"/>
    <w:rsid w:val="00D26478"/>
    <w:rsid w:val="00D2682E"/>
    <w:rsid w:val="00D40859"/>
    <w:rsid w:val="00D716DB"/>
    <w:rsid w:val="00DA18B4"/>
    <w:rsid w:val="00DA3726"/>
    <w:rsid w:val="00DB07AF"/>
    <w:rsid w:val="00DE3052"/>
    <w:rsid w:val="00E00246"/>
    <w:rsid w:val="00E1737D"/>
    <w:rsid w:val="00E46577"/>
    <w:rsid w:val="00E51EBE"/>
    <w:rsid w:val="00E52696"/>
    <w:rsid w:val="00E5321A"/>
    <w:rsid w:val="00E54D09"/>
    <w:rsid w:val="00E6097E"/>
    <w:rsid w:val="00EB10C2"/>
    <w:rsid w:val="00EE24A9"/>
    <w:rsid w:val="00EE78C2"/>
    <w:rsid w:val="00F028EE"/>
    <w:rsid w:val="00F53CA7"/>
    <w:rsid w:val="00F66EE3"/>
    <w:rsid w:val="00FB3DDE"/>
    <w:rsid w:val="00FD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1"/>
  </w:style>
  <w:style w:type="paragraph" w:styleId="1">
    <w:name w:val="heading 1"/>
    <w:basedOn w:val="a"/>
    <w:link w:val="10"/>
    <w:uiPriority w:val="9"/>
    <w:qFormat/>
    <w:rsid w:val="00060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0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3841"/>
    <w:rPr>
      <w:color w:val="0000FF"/>
      <w:u w:val="single"/>
    </w:rPr>
  </w:style>
  <w:style w:type="character" w:customStyle="1" w:styleId="nowrap">
    <w:name w:val="nowrap"/>
    <w:basedOn w:val="a0"/>
    <w:rsid w:val="008B3841"/>
  </w:style>
  <w:style w:type="character" w:styleId="a9">
    <w:name w:val="Strong"/>
    <w:basedOn w:val="a0"/>
    <w:uiPriority w:val="22"/>
    <w:qFormat/>
    <w:rsid w:val="008B3841"/>
    <w:rPr>
      <w:b/>
      <w:bCs/>
    </w:rPr>
  </w:style>
  <w:style w:type="paragraph" w:customStyle="1" w:styleId="kr-banner-title">
    <w:name w:val="kr-banner-title"/>
    <w:basedOn w:val="a"/>
    <w:rsid w:val="008B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8B3841"/>
  </w:style>
  <w:style w:type="paragraph" w:customStyle="1" w:styleId="p1">
    <w:name w:val="p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057B"/>
  </w:style>
  <w:style w:type="paragraph" w:customStyle="1" w:styleId="p2">
    <w:name w:val="p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057B"/>
  </w:style>
  <w:style w:type="paragraph" w:customStyle="1" w:styleId="p7">
    <w:name w:val="p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057B"/>
  </w:style>
  <w:style w:type="paragraph" w:customStyle="1" w:styleId="p9">
    <w:name w:val="p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C057B"/>
  </w:style>
  <w:style w:type="paragraph" w:customStyle="1" w:styleId="p17">
    <w:name w:val="p1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057B"/>
  </w:style>
  <w:style w:type="character" w:customStyle="1" w:styleId="s6">
    <w:name w:val="s6"/>
    <w:basedOn w:val="a0"/>
    <w:rsid w:val="008C057B"/>
  </w:style>
  <w:style w:type="paragraph" w:customStyle="1" w:styleId="p18">
    <w:name w:val="p1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C057B"/>
  </w:style>
  <w:style w:type="paragraph" w:customStyle="1" w:styleId="p19">
    <w:name w:val="p1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C057B"/>
  </w:style>
  <w:style w:type="paragraph" w:customStyle="1" w:styleId="p21">
    <w:name w:val="p2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C057B"/>
  </w:style>
  <w:style w:type="paragraph" w:customStyle="1" w:styleId="p25">
    <w:name w:val="p2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C057B"/>
  </w:style>
  <w:style w:type="paragraph" w:customStyle="1" w:styleId="p32">
    <w:name w:val="p3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C057B"/>
  </w:style>
  <w:style w:type="paragraph" w:customStyle="1" w:styleId="p38">
    <w:name w:val="p3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C057B"/>
  </w:style>
  <w:style w:type="paragraph" w:customStyle="1" w:styleId="p54">
    <w:name w:val="p54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8C057B"/>
  </w:style>
  <w:style w:type="paragraph" w:customStyle="1" w:styleId="p56">
    <w:name w:val="p56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8C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C057B"/>
    <w:rPr>
      <w:color w:val="800080"/>
      <w:u w:val="single"/>
    </w:rPr>
  </w:style>
  <w:style w:type="character" w:customStyle="1" w:styleId="s14">
    <w:name w:val="s14"/>
    <w:basedOn w:val="a0"/>
    <w:rsid w:val="008C057B"/>
  </w:style>
  <w:style w:type="character" w:customStyle="1" w:styleId="10">
    <w:name w:val="Заголовок 1 Знак"/>
    <w:basedOn w:val="a0"/>
    <w:link w:val="1"/>
    <w:uiPriority w:val="9"/>
    <w:rsid w:val="00060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ya-share2badge">
    <w:name w:val="ya-share2__badge"/>
    <w:basedOn w:val="a0"/>
    <w:rsid w:val="00060539"/>
  </w:style>
  <w:style w:type="character" w:customStyle="1" w:styleId="ya-share2icon">
    <w:name w:val="ya-share2__icon"/>
    <w:basedOn w:val="a0"/>
    <w:rsid w:val="00060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159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0240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676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7125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9316">
                                  <w:marLeft w:val="30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9798">
                                  <w:marLeft w:val="225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8506">
                                  <w:marLeft w:val="30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10732">
                                  <w:marLeft w:val="225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8776">
                                  <w:marLeft w:val="30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7068">
                                  <w:marLeft w:val="225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768108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801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305460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848100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7458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522631">
                              <w:marLeft w:val="-48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4592">
                                  <w:marLeft w:val="150"/>
                                  <w:marRight w:val="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166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7017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967831">
                                  <w:marLeft w:val="15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4836">
                              <w:marLeft w:val="0"/>
                              <w:marRight w:val="0"/>
                              <w:marTop w:val="75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3761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240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0537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285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68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66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36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5955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872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17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170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7677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9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46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6482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139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53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4867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4266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9677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98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493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755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4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06017891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1138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5403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32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2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69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97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0972866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35106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21096175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260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3136312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86099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727416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90766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831602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02766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4142540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36283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3247509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1655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BE1D-ECAA-42A9-B529-CB0F82F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7694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4</cp:revision>
  <cp:lastPrinted>2004-12-31T21:31:00Z</cp:lastPrinted>
  <dcterms:created xsi:type="dcterms:W3CDTF">2018-07-26T07:13:00Z</dcterms:created>
  <dcterms:modified xsi:type="dcterms:W3CDTF">2018-09-04T09:32:00Z</dcterms:modified>
</cp:coreProperties>
</file>